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0AD435" w14:textId="4A6BC1E8" w:rsidR="00014704" w:rsidRDefault="00014704" w:rsidP="00014704">
      <w:pPr>
        <w:pStyle w:val="NoSpacing"/>
        <w:jc w:val="center"/>
        <w:rPr>
          <w:rFonts w:ascii="Arial" w:hAnsi="Arial" w:cs="Arial"/>
          <w:b/>
          <w:bCs/>
          <w:kern w:val="2"/>
          <w:sz w:val="28"/>
          <w:szCs w:val="28"/>
          <w14:ligatures w14:val="standardContextual"/>
        </w:rPr>
      </w:pPr>
      <w:r>
        <w:rPr>
          <w:rFonts w:ascii="Arial" w:hAnsi="Arial" w:cs="Arial"/>
          <w:b/>
          <w:bCs/>
          <w:kern w:val="2"/>
          <w:sz w:val="28"/>
          <w:szCs w:val="28"/>
          <w14:ligatures w14:val="standardContextual"/>
        </w:rPr>
        <w:t>GILBERT POLICE DEPARTMENT</w:t>
      </w:r>
    </w:p>
    <w:p w14:paraId="06E96448" w14:textId="22FACF81" w:rsidR="006C374C" w:rsidRPr="006D4542" w:rsidRDefault="003B01D3" w:rsidP="00014704">
      <w:pPr>
        <w:pStyle w:val="NoSpacing"/>
        <w:jc w:val="center"/>
        <w:rPr>
          <w:rFonts w:ascii="Arial" w:hAnsi="Arial" w:cs="Arial"/>
          <w:b/>
          <w:bCs/>
          <w:kern w:val="2"/>
          <w:sz w:val="28"/>
          <w:szCs w:val="28"/>
          <w14:ligatures w14:val="standardContextual"/>
        </w:rPr>
      </w:pPr>
      <w:r w:rsidRPr="006D4542">
        <w:rPr>
          <w:rFonts w:ascii="Arial" w:hAnsi="Arial" w:cs="Arial"/>
          <w:b/>
          <w:bCs/>
          <w:kern w:val="2"/>
          <w:sz w:val="28"/>
          <w:szCs w:val="28"/>
          <w14:ligatures w14:val="standardContextual"/>
        </w:rPr>
        <w:t>EYEWITNESS IDENTIFICATION PROCEDURES</w:t>
      </w:r>
    </w:p>
    <w:p w14:paraId="1C168DF9" w14:textId="77777777" w:rsidR="00237C83" w:rsidRPr="00237C83" w:rsidRDefault="00237C83" w:rsidP="00237C83">
      <w:pPr>
        <w:pStyle w:val="NoSpacing"/>
        <w:rPr>
          <w:rFonts w:ascii="Arial" w:hAnsi="Arial" w:cs="Arial"/>
          <w:b/>
          <w:bCs/>
          <w:kern w:val="2"/>
          <w:sz w:val="24"/>
          <w:szCs w:val="24"/>
          <w14:ligatures w14:val="standardContextual"/>
        </w:rPr>
      </w:pPr>
    </w:p>
    <w:p w14:paraId="78625456" w14:textId="77777777" w:rsidR="00B14305" w:rsidRPr="00B14305" w:rsidRDefault="003B01D3" w:rsidP="00B14305">
      <w:pPr>
        <w:pStyle w:val="NoSpacing"/>
        <w:rPr>
          <w:rFonts w:ascii="Arial" w:hAnsi="Arial" w:cs="Arial"/>
          <w:b/>
          <w:bCs/>
          <w:sz w:val="24"/>
          <w:szCs w:val="24"/>
        </w:rPr>
      </w:pPr>
      <w:r w:rsidRPr="00B14305">
        <w:rPr>
          <w:rFonts w:ascii="Arial" w:hAnsi="Arial" w:cs="Arial"/>
          <w:b/>
          <w:bCs/>
          <w:sz w:val="24"/>
          <w:szCs w:val="24"/>
        </w:rPr>
        <w:t>POLICY</w:t>
      </w:r>
    </w:p>
    <w:p w14:paraId="19F06F9D" w14:textId="77777777" w:rsidR="00B14305" w:rsidRPr="00B14305" w:rsidRDefault="00B14305" w:rsidP="00B14305">
      <w:pPr>
        <w:pStyle w:val="NoSpacing"/>
        <w:rPr>
          <w:rFonts w:ascii="Arial" w:hAnsi="Arial" w:cs="Arial"/>
          <w:sz w:val="24"/>
          <w:szCs w:val="24"/>
        </w:rPr>
      </w:pPr>
    </w:p>
    <w:p w14:paraId="62D5EE24" w14:textId="0C293A33" w:rsidR="003B01D3" w:rsidRPr="00B14305" w:rsidRDefault="00014704" w:rsidP="00152672">
      <w:pPr>
        <w:pStyle w:val="NoSpacing"/>
        <w:jc w:val="both"/>
        <w:rPr>
          <w:rFonts w:ascii="Arial" w:hAnsi="Arial" w:cs="Arial"/>
          <w:sz w:val="24"/>
          <w:szCs w:val="24"/>
        </w:rPr>
      </w:pPr>
      <w:r>
        <w:rPr>
          <w:rFonts w:ascii="Arial" w:hAnsi="Arial" w:cs="Arial"/>
          <w:sz w:val="24"/>
          <w:szCs w:val="24"/>
        </w:rPr>
        <w:t>Officers</w:t>
      </w:r>
      <w:r w:rsidR="003B01D3" w:rsidRPr="00B14305">
        <w:rPr>
          <w:rFonts w:ascii="Arial" w:hAnsi="Arial" w:cs="Arial"/>
          <w:sz w:val="24"/>
          <w:szCs w:val="24"/>
        </w:rPr>
        <w:t xml:space="preserve"> shall adhere to the procedures for conducting eyewitness identifications set forth in this policy</w:t>
      </w:r>
      <w:r w:rsidR="003B01D3" w:rsidRPr="00401B97">
        <w:rPr>
          <w:rFonts w:ascii="Arial" w:hAnsi="Arial" w:cs="Arial"/>
          <w:color w:val="000000" w:themeColor="text1"/>
          <w:sz w:val="24"/>
          <w:szCs w:val="24"/>
        </w:rPr>
        <w:t xml:space="preserve">. </w:t>
      </w:r>
      <w:r w:rsidR="003B01D3" w:rsidRPr="00B14305">
        <w:rPr>
          <w:rFonts w:ascii="Arial" w:hAnsi="Arial" w:cs="Arial"/>
          <w:sz w:val="24"/>
          <w:szCs w:val="24"/>
        </w:rPr>
        <w:t>This policy establishes guidelines for eyewitness identification procedures involving show</w:t>
      </w:r>
      <w:r w:rsidR="008D5BF9">
        <w:rPr>
          <w:rFonts w:ascii="Arial" w:hAnsi="Arial" w:cs="Arial"/>
          <w:sz w:val="24"/>
          <w:szCs w:val="24"/>
        </w:rPr>
        <w:t>-</w:t>
      </w:r>
      <w:r w:rsidR="003B01D3" w:rsidRPr="00B14305">
        <w:rPr>
          <w:rFonts w:ascii="Arial" w:hAnsi="Arial" w:cs="Arial"/>
          <w:sz w:val="24"/>
          <w:szCs w:val="24"/>
        </w:rPr>
        <w:t>ups, photo arrays, and line</w:t>
      </w:r>
      <w:r w:rsidR="00505D8E">
        <w:rPr>
          <w:rFonts w:ascii="Arial" w:hAnsi="Arial" w:cs="Arial"/>
          <w:sz w:val="24"/>
          <w:szCs w:val="24"/>
        </w:rPr>
        <w:t>-</w:t>
      </w:r>
      <w:r w:rsidR="003B01D3" w:rsidRPr="00B14305">
        <w:rPr>
          <w:rFonts w:ascii="Arial" w:hAnsi="Arial" w:cs="Arial"/>
          <w:sz w:val="24"/>
          <w:szCs w:val="24"/>
        </w:rPr>
        <w:t>ups</w:t>
      </w:r>
      <w:r w:rsidR="003B01D3" w:rsidRPr="00505D8E">
        <w:rPr>
          <w:rFonts w:ascii="Arial" w:hAnsi="Arial" w:cs="Arial"/>
          <w:sz w:val="24"/>
          <w:szCs w:val="24"/>
        </w:rPr>
        <w:t xml:space="preserve">. </w:t>
      </w:r>
      <w:r w:rsidR="003B01D3" w:rsidRPr="00B14305">
        <w:rPr>
          <w:rFonts w:ascii="Arial" w:hAnsi="Arial" w:cs="Arial"/>
          <w:sz w:val="24"/>
          <w:szCs w:val="24"/>
        </w:rPr>
        <w:t xml:space="preserve">Photo arrays and line-ups will be conducted by displaying the suspect and fillers sequentially using a blind or blinded administration. </w:t>
      </w:r>
    </w:p>
    <w:p w14:paraId="441DB5E4" w14:textId="77777777" w:rsidR="003B01D3" w:rsidRPr="003B01D3" w:rsidRDefault="003B01D3" w:rsidP="003B01D3">
      <w:pPr>
        <w:autoSpaceDE w:val="0"/>
        <w:autoSpaceDN w:val="0"/>
        <w:adjustRightInd w:val="0"/>
        <w:spacing w:after="0" w:line="240" w:lineRule="auto"/>
        <w:jc w:val="both"/>
        <w:rPr>
          <w:rFonts w:ascii="Arial" w:hAnsi="Arial" w:cs="Arial"/>
          <w:sz w:val="24"/>
          <w:szCs w:val="24"/>
        </w:rPr>
      </w:pPr>
    </w:p>
    <w:p w14:paraId="42D7CB5D" w14:textId="08E82302" w:rsidR="003B01D3" w:rsidRPr="003B01D3" w:rsidRDefault="003B01D3" w:rsidP="003B01D3">
      <w:pPr>
        <w:autoSpaceDE w:val="0"/>
        <w:autoSpaceDN w:val="0"/>
        <w:adjustRightInd w:val="0"/>
        <w:spacing w:after="0" w:line="240" w:lineRule="auto"/>
        <w:jc w:val="both"/>
        <w:rPr>
          <w:rFonts w:ascii="Arial" w:hAnsi="Arial" w:cs="Arial"/>
          <w:b/>
          <w:strike/>
          <w:sz w:val="24"/>
          <w:szCs w:val="24"/>
        </w:rPr>
      </w:pPr>
      <w:r w:rsidRPr="003B01D3">
        <w:rPr>
          <w:rFonts w:ascii="Arial" w:hAnsi="Arial" w:cs="Arial"/>
          <w:b/>
          <w:sz w:val="24"/>
          <w:szCs w:val="24"/>
        </w:rPr>
        <w:t xml:space="preserve">PURPOSE </w:t>
      </w:r>
    </w:p>
    <w:p w14:paraId="6BA178F6" w14:textId="77777777" w:rsidR="003B01D3" w:rsidRPr="00015820" w:rsidRDefault="003B01D3" w:rsidP="003B01D3">
      <w:pPr>
        <w:autoSpaceDE w:val="0"/>
        <w:autoSpaceDN w:val="0"/>
        <w:adjustRightInd w:val="0"/>
        <w:spacing w:after="0" w:line="240" w:lineRule="auto"/>
        <w:jc w:val="both"/>
        <w:rPr>
          <w:rFonts w:ascii="Arial" w:hAnsi="Arial" w:cs="Arial"/>
          <w:b/>
          <w:sz w:val="24"/>
          <w:szCs w:val="24"/>
        </w:rPr>
      </w:pPr>
    </w:p>
    <w:p w14:paraId="2CAA6ED4" w14:textId="7CBD1FF7" w:rsidR="003B01D3" w:rsidRPr="00015820" w:rsidRDefault="003B01D3" w:rsidP="003B01D3">
      <w:pPr>
        <w:autoSpaceDE w:val="0"/>
        <w:autoSpaceDN w:val="0"/>
        <w:adjustRightInd w:val="0"/>
        <w:spacing w:after="0" w:line="240" w:lineRule="auto"/>
        <w:jc w:val="both"/>
        <w:rPr>
          <w:rFonts w:ascii="Arial" w:hAnsi="Arial" w:cs="Arial"/>
          <w:color w:val="000000"/>
          <w:sz w:val="24"/>
          <w:szCs w:val="24"/>
        </w:rPr>
      </w:pPr>
      <w:r w:rsidRPr="00015820">
        <w:rPr>
          <w:rFonts w:ascii="Arial" w:hAnsi="Arial" w:cs="Arial"/>
          <w:color w:val="000000"/>
          <w:sz w:val="24"/>
          <w:szCs w:val="24"/>
        </w:rPr>
        <w:t>It is the purpose of this policy to</w:t>
      </w:r>
      <w:r w:rsidRPr="003B01D3">
        <w:rPr>
          <w:rFonts w:ascii="Arial" w:hAnsi="Arial" w:cs="Arial"/>
          <w:sz w:val="24"/>
          <w:szCs w:val="24"/>
        </w:rPr>
        <w:t xml:space="preserve"> maximize the reliability of identifications, minimize erroneous identifications, and gather evidence that conforms to contemporary eyewitness identification protocols. </w:t>
      </w:r>
      <w:r w:rsidRPr="00015820">
        <w:rPr>
          <w:rFonts w:ascii="Arial" w:hAnsi="Arial" w:cs="Arial"/>
          <w:color w:val="000000"/>
          <w:sz w:val="24"/>
          <w:szCs w:val="24"/>
        </w:rPr>
        <w:t>Erroneous eyewitness identifications have been cited as the factor most frequently associated with wrongful convictions. Therefore, in addition to eyewitness identification, all appropriate investigative steps and methods should be employed to uncover evidence that either supports or eliminates the suspect identification.</w:t>
      </w:r>
    </w:p>
    <w:p w14:paraId="0DA74C39" w14:textId="19D7D474" w:rsidR="003B01D3" w:rsidRPr="003B01D3" w:rsidRDefault="003B01D3" w:rsidP="003B01D3">
      <w:pPr>
        <w:autoSpaceDE w:val="0"/>
        <w:autoSpaceDN w:val="0"/>
        <w:adjustRightInd w:val="0"/>
        <w:spacing w:after="0" w:line="240" w:lineRule="auto"/>
        <w:jc w:val="both"/>
        <w:rPr>
          <w:rFonts w:ascii="Arial" w:hAnsi="Arial" w:cs="Arial"/>
          <w:b/>
          <w:sz w:val="24"/>
          <w:szCs w:val="24"/>
        </w:rPr>
      </w:pPr>
      <w:r w:rsidRPr="00015820">
        <w:rPr>
          <w:rFonts w:ascii="Arial" w:hAnsi="Arial" w:cs="Arial"/>
          <w:b/>
          <w:bCs/>
          <w:color w:val="FFFFFF"/>
          <w:sz w:val="24"/>
          <w:szCs w:val="24"/>
        </w:rPr>
        <w:t>Definitions:</w:t>
      </w:r>
    </w:p>
    <w:p w14:paraId="6623CF17" w14:textId="7E8044AE" w:rsidR="003B01D3" w:rsidRPr="002B2994" w:rsidRDefault="003B01D3" w:rsidP="003B01D3">
      <w:pPr>
        <w:autoSpaceDE w:val="0"/>
        <w:autoSpaceDN w:val="0"/>
        <w:adjustRightInd w:val="0"/>
        <w:spacing w:after="0" w:line="240" w:lineRule="auto"/>
        <w:jc w:val="both"/>
        <w:rPr>
          <w:rFonts w:ascii="Arial" w:hAnsi="Arial" w:cs="Arial"/>
          <w:b/>
          <w:sz w:val="24"/>
          <w:szCs w:val="24"/>
        </w:rPr>
      </w:pPr>
      <w:r w:rsidRPr="002B2994">
        <w:rPr>
          <w:rFonts w:ascii="Arial" w:hAnsi="Arial" w:cs="Arial"/>
          <w:b/>
          <w:sz w:val="24"/>
          <w:szCs w:val="24"/>
        </w:rPr>
        <w:t xml:space="preserve">DEFINITIONS </w:t>
      </w:r>
    </w:p>
    <w:p w14:paraId="06CCA1E4" w14:textId="77777777" w:rsidR="003B01D3" w:rsidRPr="00015820" w:rsidRDefault="003B01D3" w:rsidP="003B01D3">
      <w:pPr>
        <w:autoSpaceDE w:val="0"/>
        <w:autoSpaceDN w:val="0"/>
        <w:adjustRightInd w:val="0"/>
        <w:spacing w:after="0" w:line="240" w:lineRule="auto"/>
        <w:jc w:val="both"/>
        <w:rPr>
          <w:rFonts w:ascii="Arial" w:hAnsi="Arial" w:cs="Arial"/>
          <w:sz w:val="24"/>
          <w:szCs w:val="24"/>
        </w:rPr>
      </w:pPr>
    </w:p>
    <w:p w14:paraId="736B56F5" w14:textId="77777777" w:rsidR="003B01D3" w:rsidRDefault="003B01D3" w:rsidP="003B01D3">
      <w:pPr>
        <w:autoSpaceDE w:val="0"/>
        <w:autoSpaceDN w:val="0"/>
        <w:adjustRightInd w:val="0"/>
        <w:spacing w:after="0" w:line="240" w:lineRule="auto"/>
        <w:jc w:val="both"/>
        <w:rPr>
          <w:rFonts w:ascii="Arial" w:hAnsi="Arial" w:cs="Arial"/>
          <w:sz w:val="24"/>
          <w:szCs w:val="24"/>
        </w:rPr>
      </w:pPr>
      <w:r w:rsidRPr="004E6E90">
        <w:rPr>
          <w:rFonts w:ascii="Arial" w:hAnsi="Arial" w:cs="Arial"/>
          <w:b/>
          <w:bCs/>
          <w:sz w:val="24"/>
          <w:szCs w:val="24"/>
          <w:u w:val="single"/>
        </w:rPr>
        <w:t>Administrator:</w:t>
      </w:r>
      <w:r w:rsidRPr="00015820">
        <w:rPr>
          <w:rFonts w:ascii="Arial" w:hAnsi="Arial" w:cs="Arial"/>
          <w:b/>
          <w:bCs/>
          <w:sz w:val="24"/>
          <w:szCs w:val="24"/>
        </w:rPr>
        <w:t xml:space="preserve"> </w:t>
      </w:r>
      <w:r w:rsidRPr="003B01D3">
        <w:rPr>
          <w:rFonts w:ascii="Arial" w:hAnsi="Arial" w:cs="Arial"/>
          <w:sz w:val="24"/>
          <w:szCs w:val="24"/>
        </w:rPr>
        <w:t>means t</w:t>
      </w:r>
      <w:r w:rsidRPr="00015820">
        <w:rPr>
          <w:rFonts w:ascii="Arial" w:hAnsi="Arial" w:cs="Arial"/>
          <w:sz w:val="24"/>
          <w:szCs w:val="24"/>
        </w:rPr>
        <w:t>he law enforcement official conducting the identification procedure.</w:t>
      </w:r>
    </w:p>
    <w:p w14:paraId="77F3D881" w14:textId="77777777" w:rsidR="003B01D3" w:rsidRDefault="003B01D3" w:rsidP="003B01D3">
      <w:pPr>
        <w:autoSpaceDE w:val="0"/>
        <w:autoSpaceDN w:val="0"/>
        <w:adjustRightInd w:val="0"/>
        <w:spacing w:after="0" w:line="240" w:lineRule="auto"/>
        <w:jc w:val="both"/>
        <w:rPr>
          <w:rFonts w:ascii="Arial" w:hAnsi="Arial" w:cs="Arial"/>
          <w:sz w:val="24"/>
          <w:szCs w:val="24"/>
        </w:rPr>
      </w:pPr>
    </w:p>
    <w:p w14:paraId="60C5D575" w14:textId="77777777" w:rsidR="003B01D3" w:rsidRPr="003B01D3" w:rsidRDefault="003B01D3" w:rsidP="003B01D3">
      <w:pPr>
        <w:autoSpaceDE w:val="0"/>
        <w:autoSpaceDN w:val="0"/>
        <w:adjustRightInd w:val="0"/>
        <w:spacing w:after="0" w:line="240" w:lineRule="auto"/>
        <w:jc w:val="both"/>
        <w:rPr>
          <w:rFonts w:ascii="Arial" w:hAnsi="Arial" w:cs="Arial"/>
          <w:sz w:val="24"/>
          <w:szCs w:val="24"/>
          <w:u w:val="single"/>
        </w:rPr>
      </w:pPr>
      <w:r w:rsidRPr="003B01D3">
        <w:rPr>
          <w:rFonts w:ascii="Arial" w:hAnsi="Arial" w:cs="Arial"/>
          <w:b/>
          <w:bCs/>
          <w:sz w:val="24"/>
          <w:szCs w:val="24"/>
          <w:u w:val="single"/>
        </w:rPr>
        <w:t>Blind Presentation:</w:t>
      </w:r>
      <w:r w:rsidRPr="003B01D3">
        <w:rPr>
          <w:rFonts w:ascii="Arial" w:hAnsi="Arial" w:cs="Arial"/>
          <w:b/>
          <w:bCs/>
          <w:sz w:val="24"/>
          <w:szCs w:val="24"/>
        </w:rPr>
        <w:t xml:space="preserve"> </w:t>
      </w:r>
      <w:r w:rsidRPr="003B01D3">
        <w:rPr>
          <w:rFonts w:ascii="Arial" w:hAnsi="Arial" w:cs="Arial"/>
          <w:sz w:val="24"/>
          <w:szCs w:val="24"/>
        </w:rPr>
        <w:t xml:space="preserve">means the administrator conducting the identification procedure does not know the suspect’s identity. </w:t>
      </w:r>
    </w:p>
    <w:p w14:paraId="209AC871" w14:textId="77777777" w:rsidR="003B01D3" w:rsidRPr="00015820" w:rsidRDefault="003B01D3" w:rsidP="003B01D3">
      <w:pPr>
        <w:autoSpaceDE w:val="0"/>
        <w:autoSpaceDN w:val="0"/>
        <w:adjustRightInd w:val="0"/>
        <w:spacing w:after="0" w:line="240" w:lineRule="auto"/>
        <w:jc w:val="both"/>
        <w:rPr>
          <w:rFonts w:ascii="Arial" w:hAnsi="Arial" w:cs="Arial"/>
          <w:sz w:val="24"/>
          <w:szCs w:val="24"/>
        </w:rPr>
      </w:pPr>
    </w:p>
    <w:p w14:paraId="6D084FD8" w14:textId="77777777" w:rsidR="003B01D3" w:rsidRDefault="003B01D3" w:rsidP="003B01D3">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u w:val="single"/>
        </w:rPr>
        <w:t>Blinded</w:t>
      </w:r>
      <w:r w:rsidRPr="004E6E90">
        <w:rPr>
          <w:rFonts w:ascii="Arial" w:hAnsi="Arial" w:cs="Arial"/>
          <w:b/>
          <w:bCs/>
          <w:sz w:val="24"/>
          <w:szCs w:val="24"/>
          <w:u w:val="single"/>
        </w:rPr>
        <w:t xml:space="preserve"> Presentation:</w:t>
      </w:r>
      <w:r w:rsidRPr="00015820">
        <w:rPr>
          <w:rFonts w:ascii="Arial" w:hAnsi="Arial" w:cs="Arial"/>
          <w:b/>
          <w:bCs/>
          <w:sz w:val="24"/>
          <w:szCs w:val="24"/>
        </w:rPr>
        <w:t xml:space="preserve"> </w:t>
      </w:r>
      <w:r w:rsidRPr="003B01D3">
        <w:rPr>
          <w:rFonts w:ascii="Arial" w:hAnsi="Arial" w:cs="Arial"/>
          <w:sz w:val="24"/>
          <w:szCs w:val="24"/>
        </w:rPr>
        <w:t xml:space="preserve">means the </w:t>
      </w:r>
      <w:r w:rsidRPr="00015820">
        <w:rPr>
          <w:rFonts w:ascii="Arial" w:hAnsi="Arial" w:cs="Arial"/>
          <w:sz w:val="24"/>
          <w:szCs w:val="24"/>
        </w:rPr>
        <w:t xml:space="preserve">administrator </w:t>
      </w:r>
      <w:r>
        <w:rPr>
          <w:rFonts w:ascii="Arial" w:hAnsi="Arial" w:cs="Arial"/>
          <w:sz w:val="24"/>
          <w:szCs w:val="24"/>
        </w:rPr>
        <w:t xml:space="preserve">may </w:t>
      </w:r>
      <w:r w:rsidRPr="00015820">
        <w:rPr>
          <w:rFonts w:ascii="Arial" w:hAnsi="Arial" w:cs="Arial"/>
          <w:sz w:val="24"/>
          <w:szCs w:val="24"/>
        </w:rPr>
        <w:t>know the identity of the suspect</w:t>
      </w:r>
      <w:r>
        <w:rPr>
          <w:rFonts w:ascii="Arial" w:hAnsi="Arial" w:cs="Arial"/>
          <w:sz w:val="24"/>
          <w:szCs w:val="24"/>
        </w:rPr>
        <w:t xml:space="preserve"> but</w:t>
      </w:r>
      <w:r w:rsidRPr="002E7EB5">
        <w:rPr>
          <w:rFonts w:ascii="Arial" w:hAnsi="Arial" w:cs="Arial"/>
          <w:color w:val="000000" w:themeColor="text1"/>
          <w:sz w:val="24"/>
          <w:szCs w:val="24"/>
        </w:rPr>
        <w:t xml:space="preserve"> does not know which photo array member is being viewed by the eyewitness at any given time</w:t>
      </w:r>
      <w:r>
        <w:rPr>
          <w:rFonts w:ascii="Arial" w:hAnsi="Arial" w:cs="Arial"/>
          <w:sz w:val="24"/>
          <w:szCs w:val="24"/>
        </w:rPr>
        <w:t>.</w:t>
      </w:r>
    </w:p>
    <w:p w14:paraId="72EC0588" w14:textId="77777777" w:rsidR="003B01D3" w:rsidRPr="002E7EB5" w:rsidRDefault="003B01D3" w:rsidP="003B01D3">
      <w:pPr>
        <w:autoSpaceDE w:val="0"/>
        <w:autoSpaceDN w:val="0"/>
        <w:adjustRightInd w:val="0"/>
        <w:spacing w:after="0" w:line="240" w:lineRule="auto"/>
        <w:jc w:val="both"/>
        <w:rPr>
          <w:rFonts w:ascii="Arial" w:hAnsi="Arial" w:cs="Arial"/>
          <w:sz w:val="24"/>
          <w:szCs w:val="24"/>
        </w:rPr>
      </w:pPr>
    </w:p>
    <w:p w14:paraId="639D1A2E" w14:textId="77777777" w:rsidR="003B01D3" w:rsidRDefault="003B01D3" w:rsidP="003B01D3">
      <w:pPr>
        <w:autoSpaceDE w:val="0"/>
        <w:autoSpaceDN w:val="0"/>
        <w:adjustRightInd w:val="0"/>
        <w:spacing w:after="0" w:line="240" w:lineRule="auto"/>
        <w:jc w:val="both"/>
        <w:rPr>
          <w:rFonts w:ascii="Arial" w:hAnsi="Arial" w:cs="Arial"/>
          <w:sz w:val="24"/>
          <w:szCs w:val="24"/>
        </w:rPr>
      </w:pPr>
      <w:r w:rsidRPr="004E6E90">
        <w:rPr>
          <w:rFonts w:ascii="Arial" w:hAnsi="Arial" w:cs="Arial"/>
          <w:b/>
          <w:bCs/>
          <w:sz w:val="24"/>
          <w:szCs w:val="24"/>
          <w:u w:val="single"/>
        </w:rPr>
        <w:t>Confidence Statement:</w:t>
      </w:r>
      <w:r w:rsidRPr="00015820">
        <w:rPr>
          <w:rFonts w:ascii="Arial" w:hAnsi="Arial" w:cs="Arial"/>
          <w:b/>
          <w:bCs/>
          <w:sz w:val="24"/>
          <w:szCs w:val="24"/>
        </w:rPr>
        <w:t xml:space="preserve"> </w:t>
      </w:r>
      <w:r w:rsidRPr="003B01D3">
        <w:rPr>
          <w:rFonts w:ascii="Arial" w:hAnsi="Arial" w:cs="Arial"/>
          <w:sz w:val="24"/>
          <w:szCs w:val="24"/>
        </w:rPr>
        <w:t xml:space="preserve">means a </w:t>
      </w:r>
      <w:r w:rsidRPr="00015820">
        <w:rPr>
          <w:rFonts w:ascii="Arial" w:hAnsi="Arial" w:cs="Arial"/>
          <w:sz w:val="24"/>
          <w:szCs w:val="24"/>
        </w:rPr>
        <w:t>statement in the witness’s own words taken immediately after an identification is made stating his or her level of certainty in the identification.</w:t>
      </w:r>
    </w:p>
    <w:p w14:paraId="1D024695" w14:textId="77777777" w:rsidR="003B01D3" w:rsidRPr="00015820" w:rsidRDefault="003B01D3" w:rsidP="003B01D3">
      <w:pPr>
        <w:autoSpaceDE w:val="0"/>
        <w:autoSpaceDN w:val="0"/>
        <w:adjustRightInd w:val="0"/>
        <w:spacing w:after="0" w:line="240" w:lineRule="auto"/>
        <w:jc w:val="both"/>
        <w:rPr>
          <w:rFonts w:ascii="Arial" w:hAnsi="Arial" w:cs="Arial"/>
          <w:sz w:val="24"/>
          <w:szCs w:val="24"/>
        </w:rPr>
      </w:pPr>
    </w:p>
    <w:p w14:paraId="7B5A7CDF" w14:textId="77777777" w:rsidR="003B01D3" w:rsidRDefault="003B01D3" w:rsidP="003B01D3">
      <w:pPr>
        <w:autoSpaceDE w:val="0"/>
        <w:autoSpaceDN w:val="0"/>
        <w:adjustRightInd w:val="0"/>
        <w:spacing w:after="0" w:line="240" w:lineRule="auto"/>
        <w:jc w:val="both"/>
        <w:rPr>
          <w:rFonts w:ascii="Arial" w:hAnsi="Arial" w:cs="Arial"/>
          <w:sz w:val="24"/>
          <w:szCs w:val="24"/>
        </w:rPr>
      </w:pPr>
      <w:r w:rsidRPr="00242154">
        <w:rPr>
          <w:rFonts w:ascii="Arial" w:hAnsi="Arial" w:cs="Arial"/>
          <w:b/>
          <w:bCs/>
          <w:sz w:val="24"/>
          <w:szCs w:val="24"/>
          <w:u w:val="single"/>
        </w:rPr>
        <w:t>Filler:</w:t>
      </w:r>
      <w:r w:rsidRPr="00015820">
        <w:rPr>
          <w:rFonts w:ascii="Arial" w:hAnsi="Arial" w:cs="Arial"/>
          <w:b/>
          <w:bCs/>
          <w:sz w:val="24"/>
          <w:szCs w:val="24"/>
        </w:rPr>
        <w:t xml:space="preserve"> </w:t>
      </w:r>
      <w:r w:rsidRPr="003B01D3">
        <w:rPr>
          <w:rFonts w:ascii="Arial" w:hAnsi="Arial" w:cs="Arial"/>
          <w:sz w:val="24"/>
          <w:szCs w:val="24"/>
        </w:rPr>
        <w:t>refers to a</w:t>
      </w:r>
      <w:r w:rsidRPr="003B01D3">
        <w:rPr>
          <w:rFonts w:ascii="Arial" w:hAnsi="Arial" w:cs="Arial"/>
          <w:b/>
          <w:bCs/>
          <w:sz w:val="24"/>
          <w:szCs w:val="24"/>
        </w:rPr>
        <w:t xml:space="preserve"> </w:t>
      </w:r>
      <w:r w:rsidRPr="00015820">
        <w:rPr>
          <w:rFonts w:ascii="Arial" w:hAnsi="Arial" w:cs="Arial"/>
          <w:sz w:val="24"/>
          <w:szCs w:val="24"/>
        </w:rPr>
        <w:t>live person, or a photograph of a person, included in an identification procedure who is not considered a suspect.</w:t>
      </w:r>
    </w:p>
    <w:p w14:paraId="5975606F" w14:textId="77777777" w:rsidR="003B01D3" w:rsidRDefault="003B01D3" w:rsidP="003B01D3">
      <w:pPr>
        <w:autoSpaceDE w:val="0"/>
        <w:autoSpaceDN w:val="0"/>
        <w:adjustRightInd w:val="0"/>
        <w:spacing w:after="0" w:line="240" w:lineRule="auto"/>
        <w:jc w:val="both"/>
        <w:rPr>
          <w:rFonts w:ascii="Arial" w:hAnsi="Arial" w:cs="Arial"/>
          <w:sz w:val="24"/>
          <w:szCs w:val="24"/>
        </w:rPr>
      </w:pPr>
    </w:p>
    <w:p w14:paraId="0701720C" w14:textId="3E80FB6F" w:rsidR="003B01D3" w:rsidRPr="00015820" w:rsidRDefault="003B01D3" w:rsidP="003B01D3">
      <w:pPr>
        <w:autoSpaceDE w:val="0"/>
        <w:autoSpaceDN w:val="0"/>
        <w:adjustRightInd w:val="0"/>
        <w:spacing w:after="0" w:line="240" w:lineRule="auto"/>
        <w:jc w:val="both"/>
        <w:rPr>
          <w:rFonts w:ascii="Arial" w:hAnsi="Arial" w:cs="Arial"/>
          <w:sz w:val="24"/>
          <w:szCs w:val="24"/>
        </w:rPr>
      </w:pPr>
      <w:r w:rsidRPr="004E6E90">
        <w:rPr>
          <w:rFonts w:ascii="Arial" w:hAnsi="Arial" w:cs="Arial"/>
          <w:b/>
          <w:bCs/>
          <w:sz w:val="24"/>
          <w:szCs w:val="24"/>
          <w:u w:val="single"/>
        </w:rPr>
        <w:t>Line</w:t>
      </w:r>
      <w:r w:rsidR="001C5271">
        <w:rPr>
          <w:rFonts w:ascii="Arial" w:hAnsi="Arial" w:cs="Arial"/>
          <w:b/>
          <w:bCs/>
          <w:sz w:val="24"/>
          <w:szCs w:val="24"/>
          <w:u w:val="single"/>
        </w:rPr>
        <w:t>-</w:t>
      </w:r>
      <w:r w:rsidRPr="004E6E90">
        <w:rPr>
          <w:rFonts w:ascii="Arial" w:hAnsi="Arial" w:cs="Arial"/>
          <w:b/>
          <w:bCs/>
          <w:sz w:val="24"/>
          <w:szCs w:val="24"/>
          <w:u w:val="single"/>
        </w:rPr>
        <w:t>up:</w:t>
      </w:r>
      <w:r>
        <w:rPr>
          <w:rFonts w:ascii="Arial" w:hAnsi="Arial" w:cs="Arial"/>
          <w:b/>
          <w:bCs/>
          <w:sz w:val="24"/>
          <w:szCs w:val="24"/>
        </w:rPr>
        <w:t xml:space="preserve"> </w:t>
      </w:r>
      <w:r w:rsidRPr="003B01D3">
        <w:rPr>
          <w:rFonts w:ascii="Arial" w:hAnsi="Arial" w:cs="Arial"/>
          <w:sz w:val="24"/>
          <w:szCs w:val="24"/>
        </w:rPr>
        <w:t xml:space="preserve">means the </w:t>
      </w:r>
      <w:r w:rsidRPr="00015820">
        <w:rPr>
          <w:rFonts w:ascii="Arial" w:hAnsi="Arial" w:cs="Arial"/>
          <w:sz w:val="24"/>
          <w:szCs w:val="24"/>
        </w:rPr>
        <w:t>process of presenting live individuals to an eyewitness for the purpose of identifying or eliminating suspects.</w:t>
      </w:r>
    </w:p>
    <w:p w14:paraId="5D80E32A" w14:textId="77777777" w:rsidR="003B01D3" w:rsidRPr="00015820" w:rsidRDefault="003B01D3" w:rsidP="003B01D3">
      <w:pPr>
        <w:autoSpaceDE w:val="0"/>
        <w:autoSpaceDN w:val="0"/>
        <w:adjustRightInd w:val="0"/>
        <w:spacing w:after="0" w:line="240" w:lineRule="auto"/>
        <w:jc w:val="both"/>
        <w:rPr>
          <w:rFonts w:ascii="Arial" w:hAnsi="Arial" w:cs="Arial"/>
          <w:sz w:val="24"/>
          <w:szCs w:val="24"/>
        </w:rPr>
      </w:pPr>
    </w:p>
    <w:p w14:paraId="3497B3ED" w14:textId="77777777" w:rsidR="003B01D3" w:rsidRDefault="003B01D3" w:rsidP="003B01D3">
      <w:pPr>
        <w:autoSpaceDE w:val="0"/>
        <w:autoSpaceDN w:val="0"/>
        <w:adjustRightInd w:val="0"/>
        <w:spacing w:after="0" w:line="240" w:lineRule="auto"/>
        <w:jc w:val="both"/>
        <w:rPr>
          <w:rFonts w:ascii="Arial" w:hAnsi="Arial" w:cs="Arial"/>
          <w:sz w:val="24"/>
          <w:szCs w:val="24"/>
        </w:rPr>
      </w:pPr>
      <w:r w:rsidRPr="004E6E90">
        <w:rPr>
          <w:rFonts w:ascii="Arial" w:hAnsi="Arial" w:cs="Arial"/>
          <w:b/>
          <w:bCs/>
          <w:sz w:val="24"/>
          <w:szCs w:val="24"/>
          <w:u w:val="single"/>
        </w:rPr>
        <w:t>Photo Array:</w:t>
      </w:r>
      <w:r w:rsidRPr="00015820">
        <w:rPr>
          <w:rFonts w:ascii="Arial" w:hAnsi="Arial" w:cs="Arial"/>
          <w:b/>
          <w:bCs/>
          <w:sz w:val="24"/>
          <w:szCs w:val="24"/>
        </w:rPr>
        <w:t xml:space="preserve"> </w:t>
      </w:r>
      <w:r w:rsidRPr="003B01D3">
        <w:rPr>
          <w:rFonts w:ascii="Arial" w:hAnsi="Arial" w:cs="Arial"/>
          <w:sz w:val="24"/>
          <w:szCs w:val="24"/>
        </w:rPr>
        <w:t>is a</w:t>
      </w:r>
      <w:r w:rsidRPr="006C02D5">
        <w:rPr>
          <w:rFonts w:ascii="Arial" w:hAnsi="Arial" w:cs="Arial"/>
          <w:sz w:val="24"/>
          <w:szCs w:val="24"/>
        </w:rPr>
        <w:t xml:space="preserve"> </w:t>
      </w:r>
      <w:r w:rsidRPr="00015820">
        <w:rPr>
          <w:rFonts w:ascii="Arial" w:hAnsi="Arial" w:cs="Arial"/>
          <w:sz w:val="24"/>
          <w:szCs w:val="24"/>
        </w:rPr>
        <w:t>means of presenting photographs to an eyewitness for the purpose of identifying or eliminating suspects.</w:t>
      </w:r>
    </w:p>
    <w:p w14:paraId="3ADE53A1" w14:textId="77777777" w:rsidR="003B01D3" w:rsidRPr="00015820" w:rsidRDefault="003B01D3" w:rsidP="003B01D3">
      <w:pPr>
        <w:autoSpaceDE w:val="0"/>
        <w:autoSpaceDN w:val="0"/>
        <w:adjustRightInd w:val="0"/>
        <w:spacing w:after="0" w:line="240" w:lineRule="auto"/>
        <w:jc w:val="both"/>
        <w:rPr>
          <w:rFonts w:ascii="Arial" w:hAnsi="Arial" w:cs="Arial"/>
          <w:sz w:val="24"/>
          <w:szCs w:val="24"/>
        </w:rPr>
      </w:pPr>
    </w:p>
    <w:p w14:paraId="7E3B1ABB" w14:textId="64C19C89" w:rsidR="003B01D3" w:rsidRPr="00015820" w:rsidRDefault="003B01D3" w:rsidP="003B01D3">
      <w:pPr>
        <w:autoSpaceDE w:val="0"/>
        <w:autoSpaceDN w:val="0"/>
        <w:adjustRightInd w:val="0"/>
        <w:spacing w:after="0" w:line="240" w:lineRule="auto"/>
        <w:jc w:val="both"/>
        <w:rPr>
          <w:rFonts w:ascii="Arial" w:hAnsi="Arial" w:cs="Arial"/>
          <w:sz w:val="24"/>
          <w:szCs w:val="24"/>
        </w:rPr>
      </w:pPr>
      <w:r w:rsidRPr="0008368E">
        <w:rPr>
          <w:rFonts w:ascii="Arial" w:hAnsi="Arial" w:cs="Arial"/>
          <w:b/>
          <w:bCs/>
          <w:sz w:val="24"/>
          <w:szCs w:val="24"/>
          <w:u w:val="single"/>
        </w:rPr>
        <w:lastRenderedPageBreak/>
        <w:t>Show</w:t>
      </w:r>
      <w:r w:rsidR="008D5BF9">
        <w:rPr>
          <w:rFonts w:ascii="Arial" w:hAnsi="Arial" w:cs="Arial"/>
          <w:b/>
          <w:bCs/>
          <w:sz w:val="24"/>
          <w:szCs w:val="24"/>
          <w:u w:val="single"/>
        </w:rPr>
        <w:t>-</w:t>
      </w:r>
      <w:r w:rsidRPr="0008368E">
        <w:rPr>
          <w:rFonts w:ascii="Arial" w:hAnsi="Arial" w:cs="Arial"/>
          <w:b/>
          <w:bCs/>
          <w:sz w:val="24"/>
          <w:szCs w:val="24"/>
          <w:u w:val="single"/>
        </w:rPr>
        <w:t>up:</w:t>
      </w:r>
      <w:r w:rsidRPr="00015820">
        <w:rPr>
          <w:rFonts w:ascii="Arial" w:hAnsi="Arial" w:cs="Arial"/>
          <w:b/>
          <w:bCs/>
          <w:sz w:val="24"/>
          <w:szCs w:val="24"/>
        </w:rPr>
        <w:t xml:space="preserve"> </w:t>
      </w:r>
      <w:r w:rsidRPr="003B01D3">
        <w:rPr>
          <w:rFonts w:ascii="Arial" w:hAnsi="Arial" w:cs="Arial"/>
          <w:sz w:val="24"/>
          <w:szCs w:val="24"/>
        </w:rPr>
        <w:t xml:space="preserve">means the in-person presentation of a single suspect </w:t>
      </w:r>
      <w:r w:rsidRPr="00015820">
        <w:rPr>
          <w:rFonts w:ascii="Arial" w:hAnsi="Arial" w:cs="Arial"/>
          <w:sz w:val="24"/>
          <w:szCs w:val="24"/>
        </w:rPr>
        <w:t xml:space="preserve">to an eyewitness within </w:t>
      </w:r>
    </w:p>
    <w:p w14:paraId="3C7D7092" w14:textId="729F298E" w:rsidR="003B01D3" w:rsidRPr="00015820" w:rsidRDefault="003B01D3" w:rsidP="003B01D3">
      <w:pPr>
        <w:autoSpaceDE w:val="0"/>
        <w:autoSpaceDN w:val="0"/>
        <w:adjustRightInd w:val="0"/>
        <w:spacing w:after="0" w:line="240" w:lineRule="auto"/>
        <w:jc w:val="both"/>
        <w:rPr>
          <w:rFonts w:ascii="Arial" w:hAnsi="Arial" w:cs="Arial"/>
          <w:sz w:val="24"/>
          <w:szCs w:val="24"/>
        </w:rPr>
      </w:pPr>
      <w:r w:rsidRPr="00015820">
        <w:rPr>
          <w:rFonts w:ascii="Arial" w:hAnsi="Arial" w:cs="Arial"/>
          <w:sz w:val="24"/>
          <w:szCs w:val="24"/>
        </w:rPr>
        <w:t xml:space="preserve">a short time frame following the commission of a crime to either confirm or eliminate </w:t>
      </w:r>
      <w:r w:rsidR="00896993">
        <w:rPr>
          <w:rFonts w:ascii="Arial" w:hAnsi="Arial" w:cs="Arial"/>
          <w:sz w:val="24"/>
          <w:szCs w:val="24"/>
        </w:rPr>
        <w:t>the individual</w:t>
      </w:r>
      <w:r w:rsidRPr="00015820">
        <w:rPr>
          <w:rFonts w:ascii="Arial" w:hAnsi="Arial" w:cs="Arial"/>
          <w:sz w:val="24"/>
          <w:szCs w:val="24"/>
        </w:rPr>
        <w:t xml:space="preserve"> as a possible perpetrator. Show</w:t>
      </w:r>
      <w:r w:rsidR="008D5BF9">
        <w:rPr>
          <w:rFonts w:ascii="Arial" w:hAnsi="Arial" w:cs="Arial"/>
          <w:sz w:val="24"/>
          <w:szCs w:val="24"/>
        </w:rPr>
        <w:t>-</w:t>
      </w:r>
      <w:r w:rsidRPr="00015820">
        <w:rPr>
          <w:rFonts w:ascii="Arial" w:hAnsi="Arial" w:cs="Arial"/>
          <w:sz w:val="24"/>
          <w:szCs w:val="24"/>
        </w:rPr>
        <w:t>ups, sometimes referred to as field identifications, are conducted in a contemporaneous time frame and proximity to the crime.</w:t>
      </w:r>
    </w:p>
    <w:p w14:paraId="33545599" w14:textId="77777777" w:rsidR="003B01D3" w:rsidRPr="00015820" w:rsidRDefault="003B01D3" w:rsidP="003B01D3">
      <w:pPr>
        <w:autoSpaceDE w:val="0"/>
        <w:autoSpaceDN w:val="0"/>
        <w:adjustRightInd w:val="0"/>
        <w:spacing w:after="0" w:line="240" w:lineRule="auto"/>
        <w:jc w:val="both"/>
        <w:rPr>
          <w:rFonts w:ascii="Arial" w:hAnsi="Arial" w:cs="Arial"/>
          <w:sz w:val="24"/>
          <w:szCs w:val="24"/>
        </w:rPr>
      </w:pPr>
    </w:p>
    <w:p w14:paraId="4564B023" w14:textId="77777777" w:rsidR="003B01D3" w:rsidRPr="00015820" w:rsidRDefault="003B01D3" w:rsidP="003B01D3">
      <w:pPr>
        <w:autoSpaceDE w:val="0"/>
        <w:autoSpaceDN w:val="0"/>
        <w:adjustRightInd w:val="0"/>
        <w:spacing w:after="0" w:line="240" w:lineRule="auto"/>
        <w:jc w:val="both"/>
        <w:rPr>
          <w:rFonts w:ascii="Arial" w:hAnsi="Arial" w:cs="Arial"/>
          <w:sz w:val="24"/>
          <w:szCs w:val="24"/>
        </w:rPr>
      </w:pPr>
      <w:r w:rsidRPr="00242154">
        <w:rPr>
          <w:rFonts w:ascii="Arial" w:hAnsi="Arial" w:cs="Arial"/>
          <w:b/>
          <w:bCs/>
          <w:sz w:val="24"/>
          <w:szCs w:val="24"/>
          <w:u w:val="single"/>
        </w:rPr>
        <w:t>Sequential:</w:t>
      </w:r>
      <w:r w:rsidRPr="00015820">
        <w:rPr>
          <w:rFonts w:ascii="Arial" w:hAnsi="Arial" w:cs="Arial"/>
          <w:b/>
          <w:bCs/>
          <w:sz w:val="24"/>
          <w:szCs w:val="24"/>
        </w:rPr>
        <w:t xml:space="preserve"> </w:t>
      </w:r>
      <w:r w:rsidRPr="003B01D3">
        <w:rPr>
          <w:rFonts w:ascii="Arial" w:hAnsi="Arial" w:cs="Arial"/>
          <w:sz w:val="24"/>
          <w:szCs w:val="24"/>
        </w:rPr>
        <w:t xml:space="preserve">means the presentation </w:t>
      </w:r>
      <w:r w:rsidRPr="00015820">
        <w:rPr>
          <w:rFonts w:ascii="Arial" w:hAnsi="Arial" w:cs="Arial"/>
          <w:sz w:val="24"/>
          <w:szCs w:val="24"/>
        </w:rPr>
        <w:t>of a series of photographs or individuals to a witness one at a time.</w:t>
      </w:r>
    </w:p>
    <w:p w14:paraId="42C61B96" w14:textId="77777777" w:rsidR="003B01D3" w:rsidRPr="00015820" w:rsidRDefault="003B01D3" w:rsidP="003B01D3">
      <w:pPr>
        <w:autoSpaceDE w:val="0"/>
        <w:autoSpaceDN w:val="0"/>
        <w:adjustRightInd w:val="0"/>
        <w:spacing w:after="0" w:line="240" w:lineRule="auto"/>
        <w:jc w:val="both"/>
        <w:rPr>
          <w:rFonts w:ascii="Arial" w:hAnsi="Arial" w:cs="Arial"/>
          <w:sz w:val="24"/>
          <w:szCs w:val="24"/>
        </w:rPr>
      </w:pPr>
    </w:p>
    <w:p w14:paraId="451D2069" w14:textId="77777777" w:rsidR="003B01D3" w:rsidRPr="00015820" w:rsidRDefault="003B01D3" w:rsidP="003B01D3">
      <w:pPr>
        <w:autoSpaceDE w:val="0"/>
        <w:autoSpaceDN w:val="0"/>
        <w:adjustRightInd w:val="0"/>
        <w:spacing w:after="0" w:line="240" w:lineRule="auto"/>
        <w:jc w:val="both"/>
        <w:rPr>
          <w:rFonts w:ascii="Arial" w:hAnsi="Arial" w:cs="Arial"/>
          <w:sz w:val="24"/>
          <w:szCs w:val="24"/>
        </w:rPr>
      </w:pPr>
      <w:r w:rsidRPr="00242154">
        <w:rPr>
          <w:rFonts w:ascii="Arial" w:hAnsi="Arial" w:cs="Arial"/>
          <w:b/>
          <w:bCs/>
          <w:sz w:val="24"/>
          <w:szCs w:val="24"/>
          <w:u w:val="single"/>
        </w:rPr>
        <w:t>Simultaneous:</w:t>
      </w:r>
      <w:r w:rsidRPr="00015820">
        <w:rPr>
          <w:rFonts w:ascii="Arial" w:hAnsi="Arial" w:cs="Arial"/>
          <w:b/>
          <w:bCs/>
          <w:sz w:val="24"/>
          <w:szCs w:val="24"/>
        </w:rPr>
        <w:t xml:space="preserve"> </w:t>
      </w:r>
      <w:r w:rsidRPr="003B01D3">
        <w:rPr>
          <w:rFonts w:ascii="Arial" w:hAnsi="Arial" w:cs="Arial"/>
          <w:sz w:val="24"/>
          <w:szCs w:val="24"/>
        </w:rPr>
        <w:t xml:space="preserve">means the presentation </w:t>
      </w:r>
      <w:r w:rsidRPr="00015820">
        <w:rPr>
          <w:rFonts w:ascii="Arial" w:hAnsi="Arial" w:cs="Arial"/>
          <w:sz w:val="24"/>
          <w:szCs w:val="24"/>
        </w:rPr>
        <w:t>of a series of photographs or individuals to a witness all at once.</w:t>
      </w:r>
    </w:p>
    <w:p w14:paraId="5AA0B894" w14:textId="77777777" w:rsidR="003B01D3" w:rsidRDefault="003B01D3"/>
    <w:p w14:paraId="1D2F7DF0" w14:textId="368CF0D9" w:rsidR="003B01D3" w:rsidRPr="003B01D3" w:rsidRDefault="003B01D3" w:rsidP="003B01D3">
      <w:pPr>
        <w:autoSpaceDE w:val="0"/>
        <w:autoSpaceDN w:val="0"/>
        <w:adjustRightInd w:val="0"/>
        <w:spacing w:after="0" w:line="240" w:lineRule="auto"/>
        <w:jc w:val="both"/>
        <w:rPr>
          <w:rFonts w:ascii="Arial" w:hAnsi="Arial" w:cs="Arial"/>
          <w:b/>
          <w:strike/>
          <w:sz w:val="24"/>
          <w:szCs w:val="24"/>
        </w:rPr>
      </w:pPr>
      <w:r w:rsidRPr="003B01D3">
        <w:rPr>
          <w:rFonts w:ascii="Arial" w:hAnsi="Arial" w:cs="Arial"/>
          <w:b/>
          <w:sz w:val="24"/>
          <w:szCs w:val="24"/>
        </w:rPr>
        <w:t xml:space="preserve">PROCEDURES </w:t>
      </w:r>
    </w:p>
    <w:p w14:paraId="41FF1743" w14:textId="77777777" w:rsidR="003B01D3" w:rsidRPr="003B01D3" w:rsidRDefault="003B01D3" w:rsidP="003B01D3">
      <w:pPr>
        <w:autoSpaceDE w:val="0"/>
        <w:autoSpaceDN w:val="0"/>
        <w:adjustRightInd w:val="0"/>
        <w:spacing w:after="0" w:line="240" w:lineRule="auto"/>
        <w:jc w:val="both"/>
        <w:rPr>
          <w:rFonts w:ascii="Arial" w:hAnsi="Arial" w:cs="Arial"/>
          <w:b/>
          <w:strike/>
          <w:sz w:val="24"/>
          <w:szCs w:val="24"/>
        </w:rPr>
      </w:pPr>
    </w:p>
    <w:p w14:paraId="722C2C38" w14:textId="3838BF78" w:rsidR="003B01D3" w:rsidRPr="00E34487" w:rsidRDefault="003B01D3" w:rsidP="003B01D3">
      <w:pPr>
        <w:autoSpaceDE w:val="0"/>
        <w:autoSpaceDN w:val="0"/>
        <w:adjustRightInd w:val="0"/>
        <w:spacing w:after="0" w:line="240" w:lineRule="auto"/>
        <w:jc w:val="both"/>
        <w:rPr>
          <w:rFonts w:ascii="Arial" w:hAnsi="Arial" w:cs="Arial"/>
          <w:bCs/>
          <w:i/>
          <w:iCs/>
          <w:sz w:val="24"/>
          <w:szCs w:val="24"/>
        </w:rPr>
      </w:pPr>
      <w:r w:rsidRPr="003B01D3">
        <w:rPr>
          <w:rFonts w:ascii="Arial" w:hAnsi="Arial" w:cs="Arial"/>
          <w:bCs/>
          <w:sz w:val="24"/>
          <w:szCs w:val="24"/>
        </w:rPr>
        <w:t xml:space="preserve">Generally, only one identification procedure should be used per witness per suspect and investigative event. This means that multiple identification procedures regarding the same witness and suspect should not be conducted. Witnesses should be separated when identifying suspects and should not share or be aware of the responses of other witnesses. </w:t>
      </w:r>
      <w:r w:rsidR="00014704">
        <w:rPr>
          <w:rFonts w:ascii="Arial" w:hAnsi="Arial" w:cs="Arial"/>
          <w:bCs/>
          <w:sz w:val="24"/>
          <w:szCs w:val="24"/>
        </w:rPr>
        <w:t>Officers</w:t>
      </w:r>
      <w:r w:rsidRPr="003B01D3">
        <w:rPr>
          <w:rFonts w:ascii="Arial" w:hAnsi="Arial" w:cs="Arial"/>
          <w:bCs/>
          <w:sz w:val="24"/>
          <w:szCs w:val="24"/>
        </w:rPr>
        <w:t xml:space="preserve"> should carefully avoid the use of statements, cues, casual comments, or information that may influence the witness’s decision making in </w:t>
      </w:r>
      <w:r w:rsidR="00A207EF">
        <w:rPr>
          <w:rFonts w:ascii="Arial" w:hAnsi="Arial" w:cs="Arial"/>
          <w:bCs/>
          <w:sz w:val="24"/>
          <w:szCs w:val="24"/>
        </w:rPr>
        <w:t xml:space="preserve">any way during the </w:t>
      </w:r>
      <w:r w:rsidRPr="003B01D3">
        <w:rPr>
          <w:rFonts w:ascii="Arial" w:hAnsi="Arial" w:cs="Arial"/>
          <w:bCs/>
          <w:sz w:val="24"/>
          <w:szCs w:val="24"/>
        </w:rPr>
        <w:t xml:space="preserve">identification process. After an identification has been made, the administrating </w:t>
      </w:r>
      <w:r w:rsidR="00014704">
        <w:rPr>
          <w:rFonts w:ascii="Arial" w:hAnsi="Arial" w:cs="Arial"/>
          <w:bCs/>
          <w:sz w:val="24"/>
          <w:szCs w:val="24"/>
        </w:rPr>
        <w:t>officer</w:t>
      </w:r>
      <w:r w:rsidRPr="003B01D3">
        <w:rPr>
          <w:rFonts w:ascii="Arial" w:hAnsi="Arial" w:cs="Arial"/>
          <w:bCs/>
          <w:sz w:val="24"/>
          <w:szCs w:val="24"/>
        </w:rPr>
        <w:t xml:space="preserve"> shall ask the witness to provide a confidence statement and document the witness’s response. Finally, the administrating </w:t>
      </w:r>
      <w:r w:rsidR="00014704">
        <w:rPr>
          <w:rFonts w:ascii="Arial" w:hAnsi="Arial" w:cs="Arial"/>
          <w:bCs/>
          <w:sz w:val="24"/>
          <w:szCs w:val="24"/>
        </w:rPr>
        <w:t>officer</w:t>
      </w:r>
      <w:r w:rsidRPr="003B01D3">
        <w:rPr>
          <w:rFonts w:ascii="Arial" w:hAnsi="Arial" w:cs="Arial"/>
          <w:bCs/>
          <w:sz w:val="24"/>
          <w:szCs w:val="24"/>
        </w:rPr>
        <w:t xml:space="preserve"> shall ask the witness to complete and sign an Eyewitness Identification Procedure Form. All identification procedures should be video and/or audio recorded whenever possible. If a procedure is not recorded, a written record shall be created and the reason for not recording documented. Additionally, still photographs used for the purpose of eyewitness identification shall also be documented and copies preserved with the case file documents. </w:t>
      </w:r>
    </w:p>
    <w:p w14:paraId="23A95A1B" w14:textId="77777777" w:rsidR="003B01D3" w:rsidRDefault="003B01D3" w:rsidP="003B01D3">
      <w:pPr>
        <w:autoSpaceDE w:val="0"/>
        <w:autoSpaceDN w:val="0"/>
        <w:adjustRightInd w:val="0"/>
        <w:spacing w:after="0" w:line="240" w:lineRule="auto"/>
        <w:jc w:val="both"/>
        <w:rPr>
          <w:rFonts w:ascii="Arial" w:hAnsi="Arial" w:cs="Arial"/>
          <w:bCs/>
          <w:color w:val="FF0000"/>
          <w:sz w:val="24"/>
          <w:szCs w:val="24"/>
          <w:u w:val="single"/>
        </w:rPr>
      </w:pPr>
    </w:p>
    <w:p w14:paraId="32F277BB" w14:textId="3394E257" w:rsidR="003B01D3" w:rsidRPr="00D73E0B" w:rsidRDefault="003B01D3" w:rsidP="003B01D3">
      <w:pPr>
        <w:autoSpaceDE w:val="0"/>
        <w:autoSpaceDN w:val="0"/>
        <w:adjustRightInd w:val="0"/>
        <w:spacing w:after="0" w:line="240" w:lineRule="auto"/>
        <w:jc w:val="both"/>
        <w:rPr>
          <w:rFonts w:ascii="Arial" w:hAnsi="Arial" w:cs="Arial"/>
          <w:color w:val="000000" w:themeColor="text1"/>
          <w:sz w:val="24"/>
          <w:szCs w:val="24"/>
        </w:rPr>
      </w:pPr>
      <w:r w:rsidRPr="00D73E0B">
        <w:rPr>
          <w:rFonts w:ascii="Arial" w:hAnsi="Arial" w:cs="Arial"/>
          <w:color w:val="000000" w:themeColor="text1"/>
          <w:sz w:val="24"/>
          <w:szCs w:val="24"/>
        </w:rPr>
        <w:t>The witness shall be given a copy of the following instructions prior to viewing a photo array or line</w:t>
      </w:r>
      <w:r w:rsidR="0060447C">
        <w:rPr>
          <w:rFonts w:ascii="Arial" w:hAnsi="Arial" w:cs="Arial"/>
          <w:color w:val="000000" w:themeColor="text1"/>
          <w:sz w:val="24"/>
          <w:szCs w:val="24"/>
        </w:rPr>
        <w:t>-</w:t>
      </w:r>
      <w:r w:rsidRPr="00D73E0B">
        <w:rPr>
          <w:rFonts w:ascii="Arial" w:hAnsi="Arial" w:cs="Arial"/>
          <w:color w:val="000000" w:themeColor="text1"/>
          <w:sz w:val="24"/>
          <w:szCs w:val="24"/>
        </w:rPr>
        <w:t>up</w:t>
      </w:r>
      <w:r w:rsidR="0060447C">
        <w:rPr>
          <w:rFonts w:ascii="Arial" w:hAnsi="Arial" w:cs="Arial"/>
          <w:color w:val="000000" w:themeColor="text1"/>
          <w:sz w:val="24"/>
          <w:szCs w:val="24"/>
        </w:rPr>
        <w:t>. T</w:t>
      </w:r>
      <w:r w:rsidRPr="00D73E0B">
        <w:rPr>
          <w:rFonts w:ascii="Arial" w:hAnsi="Arial" w:cs="Arial"/>
          <w:color w:val="000000" w:themeColor="text1"/>
          <w:sz w:val="24"/>
          <w:szCs w:val="24"/>
        </w:rPr>
        <w:t>he administrator shall read the instructions aloud before the identification procedure.</w:t>
      </w:r>
    </w:p>
    <w:p w14:paraId="1AE80412" w14:textId="77777777" w:rsidR="003B01D3" w:rsidRPr="00D73E0B" w:rsidRDefault="003B01D3" w:rsidP="006E5720">
      <w:pPr>
        <w:autoSpaceDE w:val="0"/>
        <w:autoSpaceDN w:val="0"/>
        <w:adjustRightInd w:val="0"/>
        <w:spacing w:after="0" w:line="240" w:lineRule="auto"/>
        <w:ind w:left="900" w:hanging="270"/>
        <w:jc w:val="center"/>
        <w:rPr>
          <w:rFonts w:ascii="Arial" w:hAnsi="Arial" w:cs="Arial"/>
          <w:strike/>
          <w:color w:val="000000" w:themeColor="text1"/>
          <w:sz w:val="24"/>
          <w:szCs w:val="24"/>
        </w:rPr>
      </w:pPr>
    </w:p>
    <w:p w14:paraId="51F0F6C9" w14:textId="77777777" w:rsidR="003B01D3" w:rsidRPr="003B01D3" w:rsidRDefault="003B01D3" w:rsidP="006E5720">
      <w:pPr>
        <w:autoSpaceDE w:val="0"/>
        <w:autoSpaceDN w:val="0"/>
        <w:adjustRightInd w:val="0"/>
        <w:spacing w:after="0" w:line="240" w:lineRule="auto"/>
        <w:jc w:val="center"/>
        <w:rPr>
          <w:rFonts w:ascii="Arial" w:hAnsi="Arial" w:cs="Arial"/>
          <w:i/>
          <w:iCs/>
          <w:sz w:val="24"/>
          <w:szCs w:val="24"/>
        </w:rPr>
      </w:pPr>
      <w:r w:rsidRPr="003B01D3">
        <w:rPr>
          <w:rFonts w:ascii="Arial" w:hAnsi="Arial" w:cs="Arial"/>
          <w:i/>
          <w:iCs/>
          <w:sz w:val="24"/>
          <w:szCs w:val="24"/>
        </w:rPr>
        <w:t>“You will be asked to look at a series of individuals.</w:t>
      </w:r>
    </w:p>
    <w:p w14:paraId="24386B77" w14:textId="77777777" w:rsidR="003B01D3" w:rsidRPr="003B01D3" w:rsidRDefault="003B01D3" w:rsidP="006E5720">
      <w:pPr>
        <w:autoSpaceDE w:val="0"/>
        <w:autoSpaceDN w:val="0"/>
        <w:adjustRightInd w:val="0"/>
        <w:spacing w:after="0" w:line="240" w:lineRule="auto"/>
        <w:ind w:firstLine="1170"/>
        <w:jc w:val="center"/>
        <w:rPr>
          <w:rFonts w:ascii="Arial" w:hAnsi="Arial" w:cs="Arial"/>
          <w:i/>
          <w:iCs/>
          <w:sz w:val="24"/>
          <w:szCs w:val="24"/>
        </w:rPr>
      </w:pPr>
    </w:p>
    <w:p w14:paraId="237F8408" w14:textId="77777777" w:rsidR="003B01D3" w:rsidRPr="003B01D3" w:rsidRDefault="003B01D3" w:rsidP="006E5720">
      <w:pPr>
        <w:autoSpaceDE w:val="0"/>
        <w:autoSpaceDN w:val="0"/>
        <w:adjustRightInd w:val="0"/>
        <w:spacing w:after="0" w:line="240" w:lineRule="auto"/>
        <w:jc w:val="center"/>
        <w:rPr>
          <w:rFonts w:ascii="Arial" w:hAnsi="Arial" w:cs="Arial"/>
          <w:i/>
          <w:iCs/>
          <w:sz w:val="24"/>
          <w:szCs w:val="24"/>
        </w:rPr>
      </w:pPr>
      <w:r w:rsidRPr="003B01D3">
        <w:rPr>
          <w:rFonts w:ascii="Arial" w:hAnsi="Arial" w:cs="Arial"/>
          <w:i/>
          <w:iCs/>
          <w:sz w:val="24"/>
          <w:szCs w:val="24"/>
        </w:rPr>
        <w:t>The perpetrator may or may not be present in the identification procedure.</w:t>
      </w:r>
    </w:p>
    <w:p w14:paraId="6DF8EB8A" w14:textId="77777777" w:rsidR="003B01D3" w:rsidRPr="003B01D3" w:rsidRDefault="003B01D3" w:rsidP="006E5720">
      <w:pPr>
        <w:autoSpaceDE w:val="0"/>
        <w:autoSpaceDN w:val="0"/>
        <w:adjustRightInd w:val="0"/>
        <w:spacing w:after="0" w:line="240" w:lineRule="auto"/>
        <w:ind w:left="1170"/>
        <w:jc w:val="center"/>
        <w:rPr>
          <w:rFonts w:ascii="Arial" w:hAnsi="Arial" w:cs="Arial"/>
          <w:i/>
          <w:iCs/>
          <w:sz w:val="24"/>
          <w:szCs w:val="24"/>
        </w:rPr>
      </w:pPr>
    </w:p>
    <w:p w14:paraId="0170F5A9" w14:textId="77777777" w:rsidR="003B01D3" w:rsidRPr="003B01D3" w:rsidRDefault="003B01D3" w:rsidP="006E5720">
      <w:pPr>
        <w:autoSpaceDE w:val="0"/>
        <w:autoSpaceDN w:val="0"/>
        <w:adjustRightInd w:val="0"/>
        <w:spacing w:after="0" w:line="240" w:lineRule="auto"/>
        <w:jc w:val="center"/>
        <w:rPr>
          <w:rFonts w:ascii="Arial" w:hAnsi="Arial" w:cs="Arial"/>
          <w:i/>
          <w:iCs/>
          <w:sz w:val="24"/>
          <w:szCs w:val="24"/>
        </w:rPr>
      </w:pPr>
      <w:r w:rsidRPr="003B01D3">
        <w:rPr>
          <w:rFonts w:ascii="Arial" w:hAnsi="Arial" w:cs="Arial"/>
          <w:i/>
          <w:iCs/>
          <w:sz w:val="24"/>
          <w:szCs w:val="24"/>
        </w:rPr>
        <w:t>It is just as important to clear innocent persons from suspicion as it is to identify guilty parties.</w:t>
      </w:r>
    </w:p>
    <w:p w14:paraId="658D16DB" w14:textId="77777777" w:rsidR="003B01D3" w:rsidRPr="003B01D3" w:rsidRDefault="003B01D3" w:rsidP="006E5720">
      <w:pPr>
        <w:autoSpaceDE w:val="0"/>
        <w:autoSpaceDN w:val="0"/>
        <w:adjustRightInd w:val="0"/>
        <w:spacing w:after="0" w:line="240" w:lineRule="auto"/>
        <w:jc w:val="center"/>
        <w:rPr>
          <w:rFonts w:ascii="Arial" w:hAnsi="Arial" w:cs="Arial"/>
          <w:i/>
          <w:iCs/>
          <w:sz w:val="24"/>
          <w:szCs w:val="24"/>
        </w:rPr>
      </w:pPr>
    </w:p>
    <w:p w14:paraId="70B2ADD1" w14:textId="77777777" w:rsidR="003B01D3" w:rsidRPr="003B01D3" w:rsidRDefault="003B01D3" w:rsidP="006E5720">
      <w:pPr>
        <w:autoSpaceDE w:val="0"/>
        <w:autoSpaceDN w:val="0"/>
        <w:adjustRightInd w:val="0"/>
        <w:spacing w:after="0" w:line="240" w:lineRule="auto"/>
        <w:jc w:val="center"/>
        <w:rPr>
          <w:rFonts w:ascii="Arial" w:hAnsi="Arial" w:cs="Arial"/>
          <w:i/>
          <w:iCs/>
          <w:sz w:val="24"/>
          <w:szCs w:val="24"/>
        </w:rPr>
      </w:pPr>
      <w:r w:rsidRPr="003B01D3">
        <w:rPr>
          <w:rFonts w:ascii="Arial" w:hAnsi="Arial" w:cs="Arial"/>
          <w:i/>
          <w:iCs/>
          <w:sz w:val="24"/>
          <w:szCs w:val="24"/>
        </w:rPr>
        <w:t>I don’t know whether the person being investigated is included in this series.</w:t>
      </w:r>
    </w:p>
    <w:p w14:paraId="11C32390" w14:textId="77777777" w:rsidR="003B01D3" w:rsidRPr="003B01D3" w:rsidRDefault="003B01D3" w:rsidP="006E5720">
      <w:pPr>
        <w:autoSpaceDE w:val="0"/>
        <w:autoSpaceDN w:val="0"/>
        <w:adjustRightInd w:val="0"/>
        <w:spacing w:after="0" w:line="240" w:lineRule="auto"/>
        <w:ind w:left="1170"/>
        <w:jc w:val="center"/>
        <w:rPr>
          <w:rFonts w:ascii="Arial" w:hAnsi="Arial" w:cs="Arial"/>
          <w:i/>
          <w:iCs/>
          <w:sz w:val="24"/>
          <w:szCs w:val="24"/>
        </w:rPr>
      </w:pPr>
    </w:p>
    <w:p w14:paraId="06380FE0" w14:textId="77777777" w:rsidR="003B01D3" w:rsidRPr="003B01D3" w:rsidRDefault="003B01D3" w:rsidP="006E5720">
      <w:pPr>
        <w:autoSpaceDE w:val="0"/>
        <w:autoSpaceDN w:val="0"/>
        <w:adjustRightInd w:val="0"/>
        <w:spacing w:after="0" w:line="240" w:lineRule="auto"/>
        <w:jc w:val="center"/>
        <w:rPr>
          <w:rFonts w:ascii="Arial" w:hAnsi="Arial" w:cs="Arial"/>
          <w:i/>
          <w:iCs/>
          <w:sz w:val="24"/>
          <w:szCs w:val="24"/>
        </w:rPr>
      </w:pPr>
      <w:r w:rsidRPr="003B01D3">
        <w:rPr>
          <w:rFonts w:ascii="Arial" w:hAnsi="Arial" w:cs="Arial"/>
          <w:i/>
          <w:iCs/>
          <w:sz w:val="24"/>
          <w:szCs w:val="24"/>
        </w:rPr>
        <w:t>Sometimes a person may look different in a photograph than in real life because of different hair styles, facial hair, glasses, a hat or other changes in appearance. Keep in mind that how a photograph was taken or developed may make a person’s complexion look lighter or darker than in real life.</w:t>
      </w:r>
    </w:p>
    <w:p w14:paraId="2FC5BF92" w14:textId="77777777" w:rsidR="003B01D3" w:rsidRPr="003B01D3" w:rsidRDefault="003B01D3" w:rsidP="006E5720">
      <w:pPr>
        <w:autoSpaceDE w:val="0"/>
        <w:autoSpaceDN w:val="0"/>
        <w:adjustRightInd w:val="0"/>
        <w:spacing w:after="0" w:line="240" w:lineRule="auto"/>
        <w:ind w:left="1170"/>
        <w:jc w:val="center"/>
        <w:rPr>
          <w:rFonts w:ascii="Arial" w:hAnsi="Arial" w:cs="Arial"/>
          <w:i/>
          <w:iCs/>
          <w:sz w:val="24"/>
          <w:szCs w:val="24"/>
        </w:rPr>
      </w:pPr>
    </w:p>
    <w:p w14:paraId="50530A8C" w14:textId="77777777" w:rsidR="003B01D3" w:rsidRPr="003B01D3" w:rsidRDefault="003B01D3" w:rsidP="006E5720">
      <w:pPr>
        <w:autoSpaceDE w:val="0"/>
        <w:autoSpaceDN w:val="0"/>
        <w:adjustRightInd w:val="0"/>
        <w:spacing w:after="0" w:line="240" w:lineRule="auto"/>
        <w:jc w:val="center"/>
        <w:rPr>
          <w:rFonts w:ascii="Arial" w:hAnsi="Arial" w:cs="Arial"/>
          <w:i/>
          <w:iCs/>
          <w:sz w:val="24"/>
          <w:szCs w:val="24"/>
        </w:rPr>
      </w:pPr>
      <w:r w:rsidRPr="003B01D3">
        <w:rPr>
          <w:rFonts w:ascii="Arial" w:hAnsi="Arial" w:cs="Arial"/>
          <w:i/>
          <w:iCs/>
          <w:sz w:val="24"/>
          <w:szCs w:val="24"/>
        </w:rPr>
        <w:t>You should not feel that you have to make an identification. If you do identify someone, I will ask you to describe in your own words how certain you are.</w:t>
      </w:r>
    </w:p>
    <w:p w14:paraId="1CC873C7" w14:textId="77777777" w:rsidR="003B01D3" w:rsidRPr="003B01D3" w:rsidRDefault="003B01D3" w:rsidP="006E5720">
      <w:pPr>
        <w:autoSpaceDE w:val="0"/>
        <w:autoSpaceDN w:val="0"/>
        <w:adjustRightInd w:val="0"/>
        <w:spacing w:after="0" w:line="240" w:lineRule="auto"/>
        <w:ind w:left="1170"/>
        <w:jc w:val="center"/>
        <w:rPr>
          <w:rFonts w:ascii="Arial" w:hAnsi="Arial" w:cs="Arial"/>
          <w:i/>
          <w:iCs/>
          <w:sz w:val="24"/>
          <w:szCs w:val="24"/>
        </w:rPr>
      </w:pPr>
    </w:p>
    <w:p w14:paraId="510E67BE" w14:textId="77777777" w:rsidR="003B01D3" w:rsidRPr="003B01D3" w:rsidRDefault="003B01D3" w:rsidP="006E5720">
      <w:pPr>
        <w:autoSpaceDE w:val="0"/>
        <w:autoSpaceDN w:val="0"/>
        <w:adjustRightInd w:val="0"/>
        <w:spacing w:after="0" w:line="240" w:lineRule="auto"/>
        <w:jc w:val="center"/>
        <w:rPr>
          <w:rFonts w:ascii="Arial" w:hAnsi="Arial" w:cs="Arial"/>
          <w:i/>
          <w:iCs/>
          <w:sz w:val="24"/>
          <w:szCs w:val="24"/>
        </w:rPr>
      </w:pPr>
      <w:r w:rsidRPr="003B01D3">
        <w:rPr>
          <w:rFonts w:ascii="Arial" w:hAnsi="Arial" w:cs="Arial"/>
          <w:i/>
          <w:iCs/>
          <w:sz w:val="24"/>
          <w:szCs w:val="24"/>
        </w:rPr>
        <w:t>The individuals are not configured in any particular order.</w:t>
      </w:r>
    </w:p>
    <w:p w14:paraId="30AEC4AF" w14:textId="77777777" w:rsidR="003B01D3" w:rsidRPr="003B01D3" w:rsidRDefault="003B01D3" w:rsidP="006E5720">
      <w:pPr>
        <w:autoSpaceDE w:val="0"/>
        <w:autoSpaceDN w:val="0"/>
        <w:adjustRightInd w:val="0"/>
        <w:spacing w:after="0" w:line="240" w:lineRule="auto"/>
        <w:ind w:firstLine="1170"/>
        <w:jc w:val="center"/>
        <w:rPr>
          <w:rFonts w:ascii="Arial" w:hAnsi="Arial" w:cs="Arial"/>
          <w:i/>
          <w:iCs/>
          <w:sz w:val="24"/>
          <w:szCs w:val="24"/>
        </w:rPr>
      </w:pPr>
    </w:p>
    <w:p w14:paraId="3BBC2D30" w14:textId="77777777" w:rsidR="003B01D3" w:rsidRPr="003B01D3" w:rsidRDefault="003B01D3" w:rsidP="006E5720">
      <w:pPr>
        <w:autoSpaceDE w:val="0"/>
        <w:autoSpaceDN w:val="0"/>
        <w:adjustRightInd w:val="0"/>
        <w:spacing w:after="0" w:line="240" w:lineRule="auto"/>
        <w:jc w:val="center"/>
        <w:rPr>
          <w:rFonts w:ascii="Arial" w:hAnsi="Arial" w:cs="Arial"/>
          <w:i/>
          <w:iCs/>
          <w:sz w:val="24"/>
          <w:szCs w:val="24"/>
        </w:rPr>
      </w:pPr>
      <w:r w:rsidRPr="003B01D3">
        <w:rPr>
          <w:rFonts w:ascii="Arial" w:hAnsi="Arial" w:cs="Arial"/>
          <w:i/>
          <w:iCs/>
          <w:sz w:val="24"/>
          <w:szCs w:val="24"/>
        </w:rPr>
        <w:t>If you make an identification, I will continue to show you the remaining individuals or photos in the series.</w:t>
      </w:r>
    </w:p>
    <w:p w14:paraId="3D1E6C72" w14:textId="77777777" w:rsidR="003B01D3" w:rsidRPr="003B01D3" w:rsidRDefault="003B01D3" w:rsidP="006E5720">
      <w:pPr>
        <w:autoSpaceDE w:val="0"/>
        <w:autoSpaceDN w:val="0"/>
        <w:adjustRightInd w:val="0"/>
        <w:spacing w:after="0" w:line="240" w:lineRule="auto"/>
        <w:ind w:left="1170"/>
        <w:jc w:val="center"/>
        <w:rPr>
          <w:rFonts w:ascii="Arial" w:hAnsi="Arial" w:cs="Arial"/>
          <w:i/>
          <w:iCs/>
          <w:sz w:val="24"/>
          <w:szCs w:val="24"/>
        </w:rPr>
      </w:pPr>
    </w:p>
    <w:p w14:paraId="53331B5E" w14:textId="77777777" w:rsidR="003B01D3" w:rsidRPr="003B01D3" w:rsidRDefault="003B01D3" w:rsidP="006E5720">
      <w:pPr>
        <w:autoSpaceDE w:val="0"/>
        <w:autoSpaceDN w:val="0"/>
        <w:adjustRightInd w:val="0"/>
        <w:spacing w:after="0" w:line="240" w:lineRule="auto"/>
        <w:jc w:val="center"/>
        <w:rPr>
          <w:rFonts w:ascii="Arial" w:hAnsi="Arial" w:cs="Arial"/>
          <w:i/>
          <w:iCs/>
          <w:sz w:val="24"/>
          <w:szCs w:val="24"/>
        </w:rPr>
      </w:pPr>
      <w:r w:rsidRPr="003B01D3">
        <w:rPr>
          <w:rFonts w:ascii="Arial" w:hAnsi="Arial" w:cs="Arial"/>
          <w:i/>
          <w:iCs/>
          <w:sz w:val="24"/>
          <w:szCs w:val="24"/>
        </w:rPr>
        <w:t>Regardless of whether you make an identification, we will continue to investigate the incident.</w:t>
      </w:r>
    </w:p>
    <w:p w14:paraId="6AADC9B3" w14:textId="77777777" w:rsidR="003B01D3" w:rsidRPr="003B01D3" w:rsidRDefault="003B01D3" w:rsidP="006E5720">
      <w:pPr>
        <w:autoSpaceDE w:val="0"/>
        <w:autoSpaceDN w:val="0"/>
        <w:adjustRightInd w:val="0"/>
        <w:spacing w:after="0" w:line="240" w:lineRule="auto"/>
        <w:ind w:left="1080"/>
        <w:jc w:val="center"/>
        <w:rPr>
          <w:rFonts w:ascii="Arial" w:hAnsi="Arial" w:cs="Arial"/>
          <w:i/>
          <w:iCs/>
          <w:sz w:val="24"/>
          <w:szCs w:val="24"/>
        </w:rPr>
      </w:pPr>
    </w:p>
    <w:p w14:paraId="57241E68" w14:textId="603B40BC" w:rsidR="003B01D3" w:rsidRDefault="003B01D3" w:rsidP="006E5720">
      <w:pPr>
        <w:autoSpaceDE w:val="0"/>
        <w:autoSpaceDN w:val="0"/>
        <w:adjustRightInd w:val="0"/>
        <w:spacing w:after="0" w:line="240" w:lineRule="auto"/>
        <w:jc w:val="center"/>
        <w:rPr>
          <w:rFonts w:ascii="Arial" w:hAnsi="Arial" w:cs="Arial"/>
          <w:i/>
          <w:iCs/>
          <w:sz w:val="24"/>
          <w:szCs w:val="24"/>
        </w:rPr>
      </w:pPr>
      <w:r w:rsidRPr="003B01D3">
        <w:rPr>
          <w:rFonts w:ascii="Arial" w:hAnsi="Arial" w:cs="Arial"/>
          <w:i/>
          <w:iCs/>
          <w:sz w:val="24"/>
          <w:szCs w:val="24"/>
        </w:rPr>
        <w:t>Since this is an ongoing investigation, you should not discuss the identification procedures or results.”</w:t>
      </w:r>
    </w:p>
    <w:p w14:paraId="1D26B871" w14:textId="77777777" w:rsidR="00011C52" w:rsidRPr="00011C52" w:rsidRDefault="00011C52" w:rsidP="00011C52">
      <w:pPr>
        <w:autoSpaceDE w:val="0"/>
        <w:autoSpaceDN w:val="0"/>
        <w:adjustRightInd w:val="0"/>
        <w:spacing w:after="0" w:line="240" w:lineRule="auto"/>
        <w:ind w:left="1080"/>
        <w:jc w:val="center"/>
        <w:rPr>
          <w:rFonts w:ascii="Arial" w:hAnsi="Arial" w:cs="Arial"/>
          <w:i/>
          <w:iCs/>
          <w:sz w:val="24"/>
          <w:szCs w:val="24"/>
        </w:rPr>
      </w:pPr>
    </w:p>
    <w:p w14:paraId="3AFE8F2C" w14:textId="717E7C52" w:rsidR="003B01D3" w:rsidRDefault="003B01D3" w:rsidP="00011C52">
      <w:pPr>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4"/>
          <w:szCs w:val="24"/>
        </w:rPr>
        <w:t>PHOTOGRAPHIC ARRAYS</w:t>
      </w:r>
    </w:p>
    <w:p w14:paraId="52C76725" w14:textId="77777777" w:rsidR="003B01D3" w:rsidRPr="00E1327B" w:rsidRDefault="003B01D3" w:rsidP="003B01D3">
      <w:pPr>
        <w:autoSpaceDE w:val="0"/>
        <w:autoSpaceDN w:val="0"/>
        <w:adjustRightInd w:val="0"/>
        <w:spacing w:after="0" w:line="240" w:lineRule="auto"/>
        <w:jc w:val="center"/>
        <w:rPr>
          <w:rFonts w:ascii="Arial" w:hAnsi="Arial" w:cs="Arial"/>
          <w:b/>
          <w:bCs/>
          <w:color w:val="000000"/>
          <w:sz w:val="24"/>
          <w:szCs w:val="24"/>
        </w:rPr>
      </w:pPr>
    </w:p>
    <w:p w14:paraId="46CCE051" w14:textId="30CE8865" w:rsidR="003B01D3" w:rsidRPr="003B01D3" w:rsidRDefault="003B01D3" w:rsidP="003B01D3">
      <w:p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 xml:space="preserve">Photographic arrays are the preferred method/procedure of achieving an eyewitness identification of a suspect. When a photographic array cannot be done or a different method is more reasonable under the circumstances, an </w:t>
      </w:r>
      <w:r w:rsidR="00014704">
        <w:rPr>
          <w:rFonts w:ascii="Arial" w:hAnsi="Arial" w:cs="Arial"/>
          <w:sz w:val="24"/>
          <w:szCs w:val="24"/>
        </w:rPr>
        <w:t>officer</w:t>
      </w:r>
      <w:r w:rsidRPr="003B01D3">
        <w:rPr>
          <w:rFonts w:ascii="Arial" w:hAnsi="Arial" w:cs="Arial"/>
          <w:sz w:val="24"/>
          <w:szCs w:val="24"/>
        </w:rPr>
        <w:t xml:space="preserve"> may use a line</w:t>
      </w:r>
      <w:r w:rsidR="00460ECB">
        <w:rPr>
          <w:rFonts w:ascii="Arial" w:hAnsi="Arial" w:cs="Arial"/>
          <w:sz w:val="24"/>
          <w:szCs w:val="24"/>
        </w:rPr>
        <w:t>-</w:t>
      </w:r>
      <w:r w:rsidRPr="003B01D3">
        <w:rPr>
          <w:rFonts w:ascii="Arial" w:hAnsi="Arial" w:cs="Arial"/>
          <w:sz w:val="24"/>
          <w:szCs w:val="24"/>
        </w:rPr>
        <w:t>up or show</w:t>
      </w:r>
      <w:r w:rsidR="008D5BF9">
        <w:rPr>
          <w:rFonts w:ascii="Arial" w:hAnsi="Arial" w:cs="Arial"/>
          <w:sz w:val="24"/>
          <w:szCs w:val="24"/>
        </w:rPr>
        <w:t>-</w:t>
      </w:r>
      <w:r w:rsidRPr="003B01D3">
        <w:rPr>
          <w:rFonts w:ascii="Arial" w:hAnsi="Arial" w:cs="Arial"/>
          <w:sz w:val="24"/>
          <w:szCs w:val="24"/>
        </w:rPr>
        <w:t xml:space="preserve">up.  </w:t>
      </w:r>
    </w:p>
    <w:p w14:paraId="3CC65027" w14:textId="77777777" w:rsidR="003B01D3" w:rsidRDefault="003B01D3" w:rsidP="003B01D3">
      <w:pPr>
        <w:autoSpaceDE w:val="0"/>
        <w:autoSpaceDN w:val="0"/>
        <w:adjustRightInd w:val="0"/>
        <w:spacing w:after="0" w:line="240" w:lineRule="auto"/>
        <w:jc w:val="both"/>
        <w:rPr>
          <w:rFonts w:ascii="Arial" w:hAnsi="Arial" w:cs="Arial"/>
          <w:color w:val="000000"/>
          <w:sz w:val="24"/>
          <w:szCs w:val="24"/>
        </w:rPr>
      </w:pPr>
    </w:p>
    <w:p w14:paraId="1EFDC202" w14:textId="7F7FA86E" w:rsidR="003B01D3" w:rsidRDefault="003B01D3" w:rsidP="003B01D3">
      <w:pPr>
        <w:autoSpaceDE w:val="0"/>
        <w:autoSpaceDN w:val="0"/>
        <w:adjustRightInd w:val="0"/>
        <w:spacing w:after="0" w:line="240" w:lineRule="auto"/>
        <w:jc w:val="both"/>
        <w:rPr>
          <w:rFonts w:ascii="Arial" w:hAnsi="Arial" w:cs="Arial"/>
          <w:color w:val="FF0000"/>
          <w:sz w:val="24"/>
          <w:szCs w:val="24"/>
        </w:rPr>
      </w:pPr>
      <w:r w:rsidRPr="00E1327B">
        <w:rPr>
          <w:rFonts w:ascii="Arial" w:hAnsi="Arial" w:cs="Arial"/>
          <w:b/>
          <w:bCs/>
          <w:color w:val="000000"/>
          <w:sz w:val="24"/>
          <w:szCs w:val="24"/>
        </w:rPr>
        <w:t xml:space="preserve">Creating a Photo Array. </w:t>
      </w:r>
      <w:r w:rsidRPr="003B01D3">
        <w:rPr>
          <w:rFonts w:ascii="Arial" w:hAnsi="Arial" w:cs="Arial"/>
          <w:sz w:val="24"/>
          <w:szCs w:val="24"/>
        </w:rPr>
        <w:t xml:space="preserve">When using photographic arrays, </w:t>
      </w:r>
      <w:r w:rsidR="00014704">
        <w:rPr>
          <w:rFonts w:ascii="Arial" w:hAnsi="Arial" w:cs="Arial"/>
          <w:sz w:val="24"/>
          <w:szCs w:val="24"/>
        </w:rPr>
        <w:t>officers</w:t>
      </w:r>
      <w:r w:rsidRPr="003B01D3">
        <w:rPr>
          <w:rFonts w:ascii="Arial" w:hAnsi="Arial" w:cs="Arial"/>
          <w:sz w:val="24"/>
          <w:szCs w:val="24"/>
        </w:rPr>
        <w:t xml:space="preserve"> should follow the basic guidelines described in this policy. </w:t>
      </w:r>
    </w:p>
    <w:p w14:paraId="08089867" w14:textId="77777777" w:rsidR="003B01D3" w:rsidRPr="00E1327B" w:rsidRDefault="003B01D3" w:rsidP="003B01D3">
      <w:pPr>
        <w:autoSpaceDE w:val="0"/>
        <w:autoSpaceDN w:val="0"/>
        <w:adjustRightInd w:val="0"/>
        <w:spacing w:after="0" w:line="240" w:lineRule="auto"/>
        <w:jc w:val="both"/>
        <w:rPr>
          <w:rFonts w:ascii="Arial" w:hAnsi="Arial" w:cs="Arial"/>
          <w:color w:val="000000"/>
          <w:sz w:val="24"/>
          <w:szCs w:val="24"/>
        </w:rPr>
      </w:pPr>
    </w:p>
    <w:p w14:paraId="4CCB5A72" w14:textId="77777777" w:rsidR="003B01D3" w:rsidRDefault="003B01D3" w:rsidP="003B01D3">
      <w:pPr>
        <w:pStyle w:val="ListParagraph"/>
        <w:numPr>
          <w:ilvl w:val="0"/>
          <w:numId w:val="2"/>
        </w:numPr>
        <w:autoSpaceDE w:val="0"/>
        <w:autoSpaceDN w:val="0"/>
        <w:adjustRightInd w:val="0"/>
        <w:spacing w:after="0" w:line="240" w:lineRule="auto"/>
        <w:jc w:val="both"/>
        <w:rPr>
          <w:rFonts w:ascii="Arial" w:hAnsi="Arial" w:cs="Arial"/>
          <w:color w:val="000000"/>
          <w:sz w:val="24"/>
          <w:szCs w:val="24"/>
        </w:rPr>
      </w:pPr>
      <w:r w:rsidRPr="00E1327B">
        <w:rPr>
          <w:rFonts w:ascii="Arial" w:hAnsi="Arial" w:cs="Arial"/>
          <w:color w:val="000000"/>
          <w:sz w:val="24"/>
          <w:szCs w:val="24"/>
        </w:rPr>
        <w:t>Use contemporary photos</w:t>
      </w:r>
      <w:r>
        <w:rPr>
          <w:rFonts w:ascii="Arial" w:hAnsi="Arial" w:cs="Arial"/>
          <w:color w:val="000000"/>
          <w:sz w:val="24"/>
          <w:szCs w:val="24"/>
        </w:rPr>
        <w:t>.</w:t>
      </w:r>
    </w:p>
    <w:p w14:paraId="305995A4" w14:textId="77777777" w:rsidR="003B01D3" w:rsidRPr="003B01D3" w:rsidRDefault="003B01D3" w:rsidP="003B01D3">
      <w:pPr>
        <w:pStyle w:val="ListParagraph"/>
        <w:numPr>
          <w:ilvl w:val="0"/>
          <w:numId w:val="2"/>
        </w:numPr>
        <w:autoSpaceDE w:val="0"/>
        <w:autoSpaceDN w:val="0"/>
        <w:adjustRightInd w:val="0"/>
        <w:spacing w:after="0" w:line="240" w:lineRule="auto"/>
        <w:jc w:val="both"/>
        <w:rPr>
          <w:rFonts w:ascii="Arial" w:hAnsi="Arial" w:cs="Arial"/>
          <w:sz w:val="24"/>
          <w:szCs w:val="24"/>
        </w:rPr>
      </w:pPr>
      <w:r w:rsidRPr="00E1327B">
        <w:rPr>
          <w:rFonts w:ascii="Arial" w:hAnsi="Arial" w:cs="Arial"/>
          <w:color w:val="000000"/>
          <w:sz w:val="24"/>
          <w:szCs w:val="24"/>
        </w:rPr>
        <w:t xml:space="preserve">Do </w:t>
      </w:r>
      <w:r w:rsidRPr="003B01D3">
        <w:rPr>
          <w:rFonts w:ascii="Arial" w:hAnsi="Arial" w:cs="Arial"/>
          <w:sz w:val="24"/>
          <w:szCs w:val="24"/>
        </w:rPr>
        <w:t>not mix color and black and white photos.</w:t>
      </w:r>
    </w:p>
    <w:p w14:paraId="77CE8054" w14:textId="77777777" w:rsidR="003B01D3" w:rsidRPr="003B01D3" w:rsidRDefault="003B01D3" w:rsidP="003B01D3">
      <w:pPr>
        <w:pStyle w:val="ListParagraph"/>
        <w:numPr>
          <w:ilvl w:val="0"/>
          <w:numId w:val="2"/>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 xml:space="preserve">Photo arrays should consist of six individuals- the suspect and five fillers. </w:t>
      </w:r>
    </w:p>
    <w:p w14:paraId="481E08DB" w14:textId="77777777" w:rsidR="003B01D3" w:rsidRPr="003B01D3" w:rsidRDefault="003B01D3" w:rsidP="003B01D3">
      <w:pPr>
        <w:pStyle w:val="ListParagraph"/>
        <w:numPr>
          <w:ilvl w:val="0"/>
          <w:numId w:val="2"/>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Use photos of the same size and basic composition.</w:t>
      </w:r>
    </w:p>
    <w:p w14:paraId="43469A97" w14:textId="77777777" w:rsidR="003B01D3" w:rsidRPr="003B01D3" w:rsidRDefault="003B01D3" w:rsidP="003B01D3">
      <w:pPr>
        <w:pStyle w:val="ListParagraph"/>
        <w:numPr>
          <w:ilvl w:val="0"/>
          <w:numId w:val="2"/>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Never mix mug shots with other photos and ensure consistent appearance of photograph backgrounds and sizing.</w:t>
      </w:r>
    </w:p>
    <w:p w14:paraId="06A57551" w14:textId="77777777" w:rsidR="003B01D3" w:rsidRPr="003B01D3" w:rsidRDefault="003B01D3" w:rsidP="003B01D3">
      <w:pPr>
        <w:pStyle w:val="ListParagraph"/>
        <w:numPr>
          <w:ilvl w:val="0"/>
          <w:numId w:val="2"/>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Do not include more than one photo of the same suspect.</w:t>
      </w:r>
    </w:p>
    <w:p w14:paraId="14924B77" w14:textId="77777777" w:rsidR="003B01D3" w:rsidRPr="003B01D3" w:rsidRDefault="003B01D3" w:rsidP="003B01D3">
      <w:pPr>
        <w:pStyle w:val="ListParagraph"/>
        <w:numPr>
          <w:ilvl w:val="0"/>
          <w:numId w:val="2"/>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Cover any portions of mug shots or other photos that provide identifying information on the subject – and similarly cover other photos used in the array.</w:t>
      </w:r>
    </w:p>
    <w:p w14:paraId="4B65E00F" w14:textId="77777777" w:rsidR="003B01D3" w:rsidRPr="003B01D3" w:rsidRDefault="003B01D3" w:rsidP="003B01D3">
      <w:pPr>
        <w:pStyle w:val="ListParagraph"/>
        <w:numPr>
          <w:ilvl w:val="0"/>
          <w:numId w:val="2"/>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Where the suspect has a unique feature, such as a scar, tattoo, or mole or distinctive clothing that would make him or her stand out in the photo array, filler photographs should include that unique feature either by selecting fillers who have the same features themselves or by altering the photographs of fillers to the extent necessary to achieve a consistent appearance.</w:t>
      </w:r>
    </w:p>
    <w:p w14:paraId="1E517266" w14:textId="77777777" w:rsidR="003B01D3" w:rsidRPr="003B01D3" w:rsidRDefault="003B01D3" w:rsidP="003B01D3">
      <w:pPr>
        <w:pStyle w:val="ListParagraph"/>
        <w:numPr>
          <w:ilvl w:val="0"/>
          <w:numId w:val="2"/>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Avoid the use of fillers who so closely resemble the suspect that a person familiar with the suspect might find it difficult to distinguish the suspect from the fillers.</w:t>
      </w:r>
    </w:p>
    <w:p w14:paraId="359E6974" w14:textId="77777777" w:rsidR="003B01D3" w:rsidRPr="003B01D3" w:rsidRDefault="003B01D3" w:rsidP="003B01D3">
      <w:pPr>
        <w:pStyle w:val="ListParagraph"/>
        <w:numPr>
          <w:ilvl w:val="0"/>
          <w:numId w:val="2"/>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 xml:space="preserve">Fillers should not be reused in arrays for different suspects shown to the same witness. </w:t>
      </w:r>
    </w:p>
    <w:p w14:paraId="19405C09" w14:textId="77777777" w:rsidR="003B01D3" w:rsidRPr="003B01D3" w:rsidRDefault="003B01D3" w:rsidP="003B01D3">
      <w:pPr>
        <w:pStyle w:val="ListParagraph"/>
        <w:numPr>
          <w:ilvl w:val="0"/>
          <w:numId w:val="2"/>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 xml:space="preserve">Fillers should be reasonably similar in age, height, weight, and general appearance and be of the same sex and race, in accordance with the witness’s description of the offender. </w:t>
      </w:r>
    </w:p>
    <w:p w14:paraId="55179764" w14:textId="77777777" w:rsidR="003B01D3" w:rsidRPr="003B01D3" w:rsidRDefault="003B01D3" w:rsidP="003B01D3">
      <w:pPr>
        <w:pStyle w:val="ListParagraph"/>
        <w:numPr>
          <w:ilvl w:val="0"/>
          <w:numId w:val="2"/>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If there is more than one suspect, include only one in each photo array.</w:t>
      </w:r>
    </w:p>
    <w:p w14:paraId="0517B42B" w14:textId="4B1A8B5E" w:rsidR="003B01D3" w:rsidRPr="003B01D3" w:rsidRDefault="003B01D3" w:rsidP="003B01D3">
      <w:pPr>
        <w:pStyle w:val="ListParagraph"/>
        <w:numPr>
          <w:ilvl w:val="0"/>
          <w:numId w:val="2"/>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Place the suspect in different positions in each photo array for each witness.</w:t>
      </w:r>
    </w:p>
    <w:p w14:paraId="1450F244" w14:textId="77777777" w:rsidR="003B01D3" w:rsidRDefault="003B01D3" w:rsidP="003B01D3">
      <w:pPr>
        <w:autoSpaceDE w:val="0"/>
        <w:autoSpaceDN w:val="0"/>
        <w:adjustRightInd w:val="0"/>
        <w:spacing w:after="0" w:line="240" w:lineRule="auto"/>
        <w:jc w:val="both"/>
        <w:rPr>
          <w:rFonts w:ascii="Arial" w:hAnsi="Arial" w:cs="Arial"/>
          <w:color w:val="000000"/>
          <w:sz w:val="24"/>
          <w:szCs w:val="24"/>
        </w:rPr>
      </w:pPr>
    </w:p>
    <w:p w14:paraId="006AD1A1" w14:textId="5F89AF7C" w:rsidR="003B01D3" w:rsidRDefault="003B01D3" w:rsidP="003B01D3">
      <w:pPr>
        <w:autoSpaceDE w:val="0"/>
        <w:autoSpaceDN w:val="0"/>
        <w:adjustRightInd w:val="0"/>
        <w:spacing w:after="0" w:line="240" w:lineRule="auto"/>
        <w:jc w:val="both"/>
        <w:rPr>
          <w:rFonts w:ascii="Arial" w:hAnsi="Arial" w:cs="Arial"/>
          <w:b/>
          <w:bCs/>
          <w:sz w:val="24"/>
          <w:szCs w:val="24"/>
        </w:rPr>
      </w:pPr>
      <w:r w:rsidRPr="003B01D3">
        <w:rPr>
          <w:rFonts w:ascii="Arial" w:hAnsi="Arial" w:cs="Arial"/>
          <w:b/>
          <w:bCs/>
          <w:sz w:val="24"/>
          <w:szCs w:val="24"/>
        </w:rPr>
        <w:t xml:space="preserve">Presenting a </w:t>
      </w:r>
      <w:r w:rsidRPr="00F22753">
        <w:rPr>
          <w:rFonts w:ascii="Arial" w:hAnsi="Arial" w:cs="Arial"/>
          <w:b/>
          <w:bCs/>
          <w:color w:val="000000"/>
          <w:sz w:val="24"/>
          <w:szCs w:val="24"/>
        </w:rPr>
        <w:t>Photo Array</w:t>
      </w:r>
      <w:r>
        <w:rPr>
          <w:rFonts w:ascii="Arial" w:hAnsi="Arial" w:cs="Arial"/>
          <w:b/>
          <w:bCs/>
          <w:color w:val="000000"/>
          <w:sz w:val="24"/>
          <w:szCs w:val="24"/>
        </w:rPr>
        <w:t xml:space="preserve">. </w:t>
      </w:r>
      <w:r w:rsidRPr="003B01D3">
        <w:rPr>
          <w:rFonts w:ascii="Arial" w:hAnsi="Arial" w:cs="Arial"/>
          <w:sz w:val="24"/>
          <w:szCs w:val="24"/>
        </w:rPr>
        <w:t>The primary investigati</w:t>
      </w:r>
      <w:r w:rsidR="00B13B9C">
        <w:rPr>
          <w:rFonts w:ascii="Arial" w:hAnsi="Arial" w:cs="Arial"/>
          <w:sz w:val="24"/>
          <w:szCs w:val="24"/>
        </w:rPr>
        <w:t>ng</w:t>
      </w:r>
      <w:r w:rsidRPr="003B01D3">
        <w:rPr>
          <w:rFonts w:ascii="Arial" w:hAnsi="Arial" w:cs="Arial"/>
          <w:sz w:val="24"/>
          <w:szCs w:val="24"/>
        </w:rPr>
        <w:t xml:space="preserve"> </w:t>
      </w:r>
      <w:r w:rsidR="00014704">
        <w:rPr>
          <w:rFonts w:ascii="Arial" w:hAnsi="Arial" w:cs="Arial"/>
          <w:sz w:val="24"/>
          <w:szCs w:val="24"/>
        </w:rPr>
        <w:t>officer</w:t>
      </w:r>
      <w:r w:rsidRPr="003B01D3">
        <w:rPr>
          <w:rFonts w:ascii="Arial" w:hAnsi="Arial" w:cs="Arial"/>
          <w:sz w:val="24"/>
          <w:szCs w:val="24"/>
        </w:rPr>
        <w:t xml:space="preserve"> is responsible for ensuring the</w:t>
      </w:r>
      <w:r w:rsidR="00083E87">
        <w:rPr>
          <w:rFonts w:ascii="Arial" w:hAnsi="Arial" w:cs="Arial"/>
          <w:sz w:val="24"/>
          <w:szCs w:val="24"/>
        </w:rPr>
        <w:t>se</w:t>
      </w:r>
      <w:r w:rsidRPr="003B01D3">
        <w:rPr>
          <w:rFonts w:ascii="Arial" w:hAnsi="Arial" w:cs="Arial"/>
          <w:sz w:val="24"/>
          <w:szCs w:val="24"/>
        </w:rPr>
        <w:t xml:space="preserve"> described procedures are followed.</w:t>
      </w:r>
      <w:r w:rsidRPr="003B01D3">
        <w:rPr>
          <w:rFonts w:ascii="Arial" w:hAnsi="Arial" w:cs="Arial"/>
          <w:b/>
          <w:bCs/>
          <w:sz w:val="24"/>
          <w:szCs w:val="24"/>
        </w:rPr>
        <w:t xml:space="preserve"> </w:t>
      </w:r>
    </w:p>
    <w:p w14:paraId="74B0F60D" w14:textId="77777777" w:rsidR="003B01D3" w:rsidRPr="003B01D3" w:rsidRDefault="003B01D3" w:rsidP="003B01D3">
      <w:pPr>
        <w:autoSpaceDE w:val="0"/>
        <w:autoSpaceDN w:val="0"/>
        <w:adjustRightInd w:val="0"/>
        <w:spacing w:after="0" w:line="240" w:lineRule="auto"/>
        <w:jc w:val="both"/>
        <w:rPr>
          <w:rFonts w:ascii="Arial" w:hAnsi="Arial" w:cs="Arial"/>
          <w:b/>
          <w:bCs/>
          <w:sz w:val="24"/>
          <w:szCs w:val="24"/>
        </w:rPr>
      </w:pPr>
    </w:p>
    <w:p w14:paraId="1CF8C670" w14:textId="77777777" w:rsidR="003B01D3" w:rsidRPr="003B01D3" w:rsidRDefault="003B01D3" w:rsidP="003B01D3">
      <w:pPr>
        <w:pStyle w:val="ListParagraph"/>
        <w:numPr>
          <w:ilvl w:val="0"/>
          <w:numId w:val="3"/>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 xml:space="preserve">Inform the witness that the suspect may or may not be in the photo array. </w:t>
      </w:r>
    </w:p>
    <w:p w14:paraId="0EE16BF7" w14:textId="77777777" w:rsidR="003B01D3" w:rsidRDefault="003B01D3" w:rsidP="003B01D3">
      <w:pPr>
        <w:pStyle w:val="ListParagraph"/>
        <w:numPr>
          <w:ilvl w:val="0"/>
          <w:numId w:val="3"/>
        </w:num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During a photo array presentation, no one who is aware of the suspect’s identity should be present. </w:t>
      </w:r>
    </w:p>
    <w:p w14:paraId="78F7A753" w14:textId="77777777" w:rsidR="003B01D3" w:rsidRPr="003B01D3" w:rsidRDefault="003B01D3" w:rsidP="003B01D3">
      <w:pPr>
        <w:pStyle w:val="ListParagraph"/>
        <w:numPr>
          <w:ilvl w:val="0"/>
          <w:numId w:val="3"/>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 xml:space="preserve">Photo arrays should be presented by a blind administrator. </w:t>
      </w:r>
    </w:p>
    <w:p w14:paraId="4FDB1360" w14:textId="23F4A72A" w:rsidR="003B01D3" w:rsidRDefault="003B01D3" w:rsidP="003B01D3">
      <w:pPr>
        <w:pStyle w:val="ListParagraph"/>
        <w:numPr>
          <w:ilvl w:val="0"/>
          <w:numId w:val="3"/>
        </w:numPr>
        <w:autoSpaceDE w:val="0"/>
        <w:autoSpaceDN w:val="0"/>
        <w:adjustRightInd w:val="0"/>
        <w:spacing w:after="0" w:line="240" w:lineRule="auto"/>
        <w:jc w:val="both"/>
        <w:rPr>
          <w:rFonts w:ascii="Arial" w:hAnsi="Arial" w:cs="Arial"/>
          <w:color w:val="000000"/>
          <w:sz w:val="24"/>
          <w:szCs w:val="24"/>
        </w:rPr>
      </w:pPr>
      <w:r w:rsidRPr="00F22753">
        <w:rPr>
          <w:rFonts w:ascii="Arial" w:hAnsi="Arial" w:cs="Arial"/>
          <w:color w:val="000000"/>
          <w:sz w:val="24"/>
          <w:szCs w:val="24"/>
        </w:rPr>
        <w:t xml:space="preserve">If a blind administrator is not available, </w:t>
      </w:r>
      <w:r w:rsidRPr="003B01D3">
        <w:rPr>
          <w:rFonts w:ascii="Arial" w:hAnsi="Arial" w:cs="Arial"/>
          <w:sz w:val="24"/>
          <w:szCs w:val="24"/>
        </w:rPr>
        <w:t xml:space="preserve">a blinded administrator may present the photo array </w:t>
      </w:r>
      <w:r w:rsidRPr="00D73E0B">
        <w:rPr>
          <w:rFonts w:ascii="Arial" w:hAnsi="Arial" w:cs="Arial"/>
          <w:color w:val="000000"/>
          <w:sz w:val="24"/>
          <w:szCs w:val="24"/>
        </w:rPr>
        <w:t>using the following procedures.</w:t>
      </w:r>
    </w:p>
    <w:p w14:paraId="2283219E" w14:textId="77777777" w:rsidR="003B01D3" w:rsidRDefault="003B01D3" w:rsidP="003B01D3">
      <w:pPr>
        <w:pStyle w:val="ListParagraph"/>
        <w:numPr>
          <w:ilvl w:val="1"/>
          <w:numId w:val="3"/>
        </w:numPr>
        <w:autoSpaceDE w:val="0"/>
        <w:autoSpaceDN w:val="0"/>
        <w:adjustRightInd w:val="0"/>
        <w:spacing w:after="0" w:line="240" w:lineRule="auto"/>
        <w:jc w:val="both"/>
        <w:rPr>
          <w:rFonts w:ascii="Arial" w:hAnsi="Arial" w:cs="Arial"/>
          <w:color w:val="000000"/>
          <w:sz w:val="24"/>
          <w:szCs w:val="24"/>
        </w:rPr>
      </w:pPr>
      <w:r w:rsidRPr="00F22753">
        <w:rPr>
          <w:rFonts w:ascii="Arial" w:hAnsi="Arial" w:cs="Arial"/>
          <w:color w:val="000000"/>
          <w:sz w:val="24"/>
          <w:szCs w:val="24"/>
        </w:rPr>
        <w:t>Place the suspect and at least five filler photos in separate</w:t>
      </w:r>
      <w:r>
        <w:rPr>
          <w:rFonts w:ascii="Arial" w:hAnsi="Arial" w:cs="Arial"/>
          <w:color w:val="000000"/>
          <w:sz w:val="24"/>
          <w:szCs w:val="24"/>
        </w:rPr>
        <w:t xml:space="preserve"> </w:t>
      </w:r>
      <w:r w:rsidRPr="00F22753">
        <w:rPr>
          <w:rFonts w:ascii="Arial" w:hAnsi="Arial" w:cs="Arial"/>
          <w:color w:val="000000"/>
          <w:sz w:val="24"/>
          <w:szCs w:val="24"/>
        </w:rPr>
        <w:t>folders for a total of six (or more depending on the number</w:t>
      </w:r>
      <w:r>
        <w:rPr>
          <w:rFonts w:ascii="Arial" w:hAnsi="Arial" w:cs="Arial"/>
          <w:color w:val="000000"/>
          <w:sz w:val="24"/>
          <w:szCs w:val="24"/>
        </w:rPr>
        <w:t xml:space="preserve"> </w:t>
      </w:r>
      <w:r w:rsidRPr="00F22753">
        <w:rPr>
          <w:rFonts w:ascii="Arial" w:hAnsi="Arial" w:cs="Arial"/>
          <w:color w:val="000000"/>
          <w:sz w:val="24"/>
          <w:szCs w:val="24"/>
        </w:rPr>
        <w:t>of fillers used).</w:t>
      </w:r>
    </w:p>
    <w:p w14:paraId="1BAD78C7" w14:textId="18949F7F" w:rsidR="003B01D3" w:rsidRDefault="003B01D3" w:rsidP="003B01D3">
      <w:pPr>
        <w:pStyle w:val="ListParagraph"/>
        <w:numPr>
          <w:ilvl w:val="1"/>
          <w:numId w:val="3"/>
        </w:numPr>
        <w:autoSpaceDE w:val="0"/>
        <w:autoSpaceDN w:val="0"/>
        <w:adjustRightInd w:val="0"/>
        <w:spacing w:after="0" w:line="240" w:lineRule="auto"/>
        <w:jc w:val="both"/>
        <w:rPr>
          <w:rFonts w:ascii="Arial" w:hAnsi="Arial" w:cs="Arial"/>
          <w:color w:val="000000"/>
          <w:sz w:val="24"/>
          <w:szCs w:val="24"/>
        </w:rPr>
      </w:pPr>
      <w:r w:rsidRPr="00F22753">
        <w:rPr>
          <w:rFonts w:ascii="Arial" w:hAnsi="Arial" w:cs="Arial"/>
          <w:color w:val="000000"/>
          <w:sz w:val="24"/>
          <w:szCs w:val="24"/>
        </w:rPr>
        <w:t xml:space="preserve">The administrator will take one folder containing a known filler and place it to the side. This will be the first photo in the series. The administrator should then shuffle the remaining folders (containing one suspect and the remainder of fillers) such that </w:t>
      </w:r>
      <w:r w:rsidR="00083E87">
        <w:rPr>
          <w:rFonts w:ascii="Arial" w:hAnsi="Arial" w:cs="Arial"/>
          <w:color w:val="000000"/>
          <w:sz w:val="24"/>
          <w:szCs w:val="24"/>
        </w:rPr>
        <w:t>they</w:t>
      </w:r>
      <w:r w:rsidRPr="00F22753">
        <w:rPr>
          <w:rFonts w:ascii="Arial" w:hAnsi="Arial" w:cs="Arial"/>
          <w:color w:val="000000"/>
          <w:sz w:val="24"/>
          <w:szCs w:val="24"/>
        </w:rPr>
        <w:t xml:space="preserve"> cannot see how the line-up members are ordered. These shuffled folders will follow the first filler photo. The stack of photos is now ready to be shown to the witness.</w:t>
      </w:r>
    </w:p>
    <w:p w14:paraId="68FF1D9E" w14:textId="3919D4F4" w:rsidR="003B01D3" w:rsidRDefault="003B01D3" w:rsidP="003B01D3">
      <w:pPr>
        <w:pStyle w:val="ListParagraph"/>
        <w:numPr>
          <w:ilvl w:val="1"/>
          <w:numId w:val="3"/>
        </w:numPr>
        <w:autoSpaceDE w:val="0"/>
        <w:autoSpaceDN w:val="0"/>
        <w:adjustRightInd w:val="0"/>
        <w:spacing w:after="0" w:line="240" w:lineRule="auto"/>
        <w:jc w:val="both"/>
        <w:rPr>
          <w:rFonts w:ascii="Arial" w:hAnsi="Arial" w:cs="Arial"/>
          <w:color w:val="000000"/>
          <w:sz w:val="24"/>
          <w:szCs w:val="24"/>
        </w:rPr>
      </w:pPr>
      <w:r w:rsidRPr="00F22753">
        <w:rPr>
          <w:rFonts w:ascii="Arial" w:hAnsi="Arial" w:cs="Arial"/>
          <w:color w:val="000000"/>
          <w:sz w:val="24"/>
          <w:szCs w:val="24"/>
        </w:rPr>
        <w:t xml:space="preserve">The administrator should position </w:t>
      </w:r>
      <w:r w:rsidR="00083E87">
        <w:rPr>
          <w:rFonts w:ascii="Arial" w:hAnsi="Arial" w:cs="Arial"/>
          <w:color w:val="000000"/>
          <w:sz w:val="24"/>
          <w:szCs w:val="24"/>
        </w:rPr>
        <w:t>themselves</w:t>
      </w:r>
      <w:r w:rsidRPr="00F22753">
        <w:rPr>
          <w:rFonts w:ascii="Arial" w:hAnsi="Arial" w:cs="Arial"/>
          <w:color w:val="000000"/>
          <w:sz w:val="24"/>
          <w:szCs w:val="24"/>
        </w:rPr>
        <w:t xml:space="preserve"> so that </w:t>
      </w:r>
      <w:r w:rsidR="002B57DC">
        <w:rPr>
          <w:rFonts w:ascii="Arial" w:hAnsi="Arial" w:cs="Arial"/>
          <w:color w:val="000000"/>
          <w:sz w:val="24"/>
          <w:szCs w:val="24"/>
        </w:rPr>
        <w:t>they</w:t>
      </w:r>
      <w:r w:rsidRPr="00F22753">
        <w:rPr>
          <w:rFonts w:ascii="Arial" w:hAnsi="Arial" w:cs="Arial"/>
          <w:color w:val="000000"/>
          <w:sz w:val="24"/>
          <w:szCs w:val="24"/>
        </w:rPr>
        <w:t xml:space="preserve"> cannot see inside the folders as they are viewed by the witness.</w:t>
      </w:r>
    </w:p>
    <w:p w14:paraId="1E202080" w14:textId="2F0B6DA8" w:rsidR="003B01D3" w:rsidRDefault="003B01D3" w:rsidP="003B01D3">
      <w:pPr>
        <w:pStyle w:val="ListParagraph"/>
        <w:numPr>
          <w:ilvl w:val="0"/>
          <w:numId w:val="3"/>
        </w:numPr>
        <w:autoSpaceDE w:val="0"/>
        <w:autoSpaceDN w:val="0"/>
        <w:adjustRightInd w:val="0"/>
        <w:spacing w:after="0" w:line="240" w:lineRule="auto"/>
        <w:jc w:val="both"/>
        <w:rPr>
          <w:rFonts w:ascii="Arial" w:hAnsi="Arial" w:cs="Arial"/>
          <w:color w:val="000000"/>
          <w:sz w:val="24"/>
          <w:szCs w:val="24"/>
        </w:rPr>
      </w:pPr>
      <w:r w:rsidRPr="00F22753">
        <w:rPr>
          <w:rFonts w:ascii="Arial" w:hAnsi="Arial" w:cs="Arial"/>
          <w:color w:val="000000"/>
          <w:sz w:val="24"/>
          <w:szCs w:val="24"/>
        </w:rPr>
        <w:t>The photo array should be preserved, together with full information about the identification process</w:t>
      </w:r>
      <w:r w:rsidR="002B57DC">
        <w:rPr>
          <w:rFonts w:ascii="Arial" w:hAnsi="Arial" w:cs="Arial"/>
          <w:color w:val="000000"/>
          <w:sz w:val="24"/>
          <w:szCs w:val="24"/>
        </w:rPr>
        <w:t>,</w:t>
      </w:r>
      <w:r w:rsidRPr="00F22753">
        <w:rPr>
          <w:rFonts w:ascii="Arial" w:hAnsi="Arial" w:cs="Arial"/>
          <w:color w:val="000000"/>
          <w:sz w:val="24"/>
          <w:szCs w:val="24"/>
        </w:rPr>
        <w:t xml:space="preserve"> as part of the case file and documented in a report.</w:t>
      </w:r>
    </w:p>
    <w:p w14:paraId="518B89C4" w14:textId="77777777" w:rsidR="003B01D3" w:rsidRDefault="003B01D3" w:rsidP="003B01D3">
      <w:pPr>
        <w:pStyle w:val="ListParagraph"/>
        <w:numPr>
          <w:ilvl w:val="0"/>
          <w:numId w:val="3"/>
        </w:numPr>
        <w:autoSpaceDE w:val="0"/>
        <w:autoSpaceDN w:val="0"/>
        <w:adjustRightInd w:val="0"/>
        <w:spacing w:after="0" w:line="240" w:lineRule="auto"/>
        <w:jc w:val="both"/>
        <w:rPr>
          <w:rFonts w:ascii="Arial" w:hAnsi="Arial" w:cs="Arial"/>
          <w:color w:val="000000"/>
          <w:sz w:val="24"/>
          <w:szCs w:val="24"/>
        </w:rPr>
      </w:pPr>
      <w:r w:rsidRPr="00F22753">
        <w:rPr>
          <w:rFonts w:ascii="Arial" w:hAnsi="Arial" w:cs="Arial"/>
          <w:color w:val="000000"/>
          <w:sz w:val="24"/>
          <w:szCs w:val="24"/>
        </w:rPr>
        <w:t>The witness should be asked if he or she recognizes the person in the photo before moving onto the next photo. If an identification is made before all of the photos are shown, the administrator should tell the witness that he or she must show the witness all of the photos and finish showing the sequence to the witness, still asking after each photo if the witness recognizes the person in the photo.</w:t>
      </w:r>
    </w:p>
    <w:p w14:paraId="7131180A" w14:textId="77777777" w:rsidR="003B01D3" w:rsidRDefault="003B01D3" w:rsidP="003B01D3">
      <w:pPr>
        <w:pStyle w:val="ListParagraph"/>
        <w:numPr>
          <w:ilvl w:val="0"/>
          <w:numId w:val="3"/>
        </w:numPr>
        <w:autoSpaceDE w:val="0"/>
        <w:autoSpaceDN w:val="0"/>
        <w:adjustRightInd w:val="0"/>
        <w:spacing w:after="0" w:line="240" w:lineRule="auto"/>
        <w:jc w:val="both"/>
        <w:rPr>
          <w:rFonts w:ascii="Arial" w:hAnsi="Arial" w:cs="Arial"/>
          <w:color w:val="000000"/>
          <w:sz w:val="24"/>
          <w:szCs w:val="24"/>
        </w:rPr>
      </w:pPr>
      <w:r w:rsidRPr="00F22753">
        <w:rPr>
          <w:rFonts w:ascii="Arial" w:hAnsi="Arial" w:cs="Arial"/>
          <w:color w:val="000000"/>
          <w:sz w:val="24"/>
          <w:szCs w:val="24"/>
        </w:rPr>
        <w:t>If possible, the array should be shown to the witness only once. If, upon viewing the entire array the witness asks to see a particular photo or the entire array again, the witness should be instructed that he or she may view the entire array only one additional time. If a second viewing is permitted, it must be documented.</w:t>
      </w:r>
    </w:p>
    <w:p w14:paraId="3559A937" w14:textId="4F5F95BE" w:rsidR="00011C52" w:rsidRPr="00011C52" w:rsidRDefault="003B01D3" w:rsidP="00011C52">
      <w:pPr>
        <w:pStyle w:val="ListParagraph"/>
        <w:numPr>
          <w:ilvl w:val="0"/>
          <w:numId w:val="3"/>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 xml:space="preserve">Witnesses should not be permitted to see or be shown any photos of the suspect prior to the photo array. </w:t>
      </w:r>
    </w:p>
    <w:p w14:paraId="2548EA4B" w14:textId="77777777" w:rsidR="00011C52" w:rsidRDefault="00011C52" w:rsidP="00011C52">
      <w:pPr>
        <w:autoSpaceDE w:val="0"/>
        <w:autoSpaceDN w:val="0"/>
        <w:adjustRightInd w:val="0"/>
        <w:spacing w:after="0" w:line="240" w:lineRule="auto"/>
        <w:rPr>
          <w:rFonts w:ascii="Arial" w:hAnsi="Arial" w:cs="Arial"/>
          <w:i/>
          <w:iCs/>
          <w:sz w:val="24"/>
          <w:szCs w:val="24"/>
        </w:rPr>
      </w:pPr>
    </w:p>
    <w:p w14:paraId="3322CC3B" w14:textId="3931DA65" w:rsidR="00011C52" w:rsidRPr="00011C52" w:rsidRDefault="00B74DEC" w:rsidP="00011C52">
      <w:pPr>
        <w:autoSpaceDE w:val="0"/>
        <w:autoSpaceDN w:val="0"/>
        <w:adjustRightInd w:val="0"/>
        <w:spacing w:after="0" w:line="240" w:lineRule="auto"/>
        <w:rPr>
          <w:rFonts w:ascii="Arial" w:hAnsi="Arial" w:cs="Arial"/>
          <w:i/>
          <w:iCs/>
          <w:sz w:val="24"/>
          <w:szCs w:val="24"/>
        </w:rPr>
      </w:pPr>
      <w:r>
        <w:rPr>
          <w:rFonts w:ascii="Arial" w:hAnsi="Arial" w:cs="Arial"/>
          <w:i/>
          <w:iCs/>
          <w:sz w:val="24"/>
          <w:szCs w:val="24"/>
        </w:rPr>
        <w:t>Appendix A</w:t>
      </w:r>
      <w:r w:rsidR="00011C52" w:rsidRPr="00011C52">
        <w:rPr>
          <w:rFonts w:ascii="Arial" w:hAnsi="Arial" w:cs="Arial"/>
          <w:i/>
          <w:iCs/>
          <w:sz w:val="24"/>
          <w:szCs w:val="24"/>
        </w:rPr>
        <w:t>: Sequential Photo Display Form</w:t>
      </w:r>
    </w:p>
    <w:p w14:paraId="1B80AAA6" w14:textId="77777777" w:rsidR="003B01D3" w:rsidRDefault="003B01D3" w:rsidP="003B01D3">
      <w:pPr>
        <w:autoSpaceDE w:val="0"/>
        <w:autoSpaceDN w:val="0"/>
        <w:adjustRightInd w:val="0"/>
        <w:spacing w:after="0" w:line="240" w:lineRule="auto"/>
        <w:jc w:val="both"/>
        <w:rPr>
          <w:rFonts w:ascii="Arial" w:hAnsi="Arial" w:cs="Arial"/>
          <w:color w:val="000000"/>
          <w:sz w:val="24"/>
          <w:szCs w:val="24"/>
        </w:rPr>
      </w:pPr>
    </w:p>
    <w:p w14:paraId="321F600C" w14:textId="647A97C7" w:rsidR="003B01D3" w:rsidRDefault="003B01D3" w:rsidP="003B01D3">
      <w:pPr>
        <w:autoSpaceDE w:val="0"/>
        <w:autoSpaceDN w:val="0"/>
        <w:adjustRightInd w:val="0"/>
        <w:spacing w:after="0" w:line="240" w:lineRule="auto"/>
        <w:jc w:val="center"/>
        <w:rPr>
          <w:rFonts w:ascii="Arial" w:hAnsi="Arial" w:cs="Arial"/>
          <w:b/>
          <w:bCs/>
          <w:color w:val="000000"/>
          <w:sz w:val="24"/>
          <w:szCs w:val="24"/>
        </w:rPr>
      </w:pPr>
      <w:r w:rsidRPr="00F22753">
        <w:rPr>
          <w:rFonts w:ascii="Arial" w:hAnsi="Arial" w:cs="Arial"/>
          <w:b/>
          <w:bCs/>
          <w:color w:val="000000"/>
          <w:sz w:val="24"/>
          <w:szCs w:val="24"/>
        </w:rPr>
        <w:t>LINE</w:t>
      </w:r>
      <w:r w:rsidR="002B57DC">
        <w:rPr>
          <w:rFonts w:ascii="Arial" w:hAnsi="Arial" w:cs="Arial"/>
          <w:b/>
          <w:bCs/>
          <w:color w:val="000000"/>
          <w:sz w:val="24"/>
          <w:szCs w:val="24"/>
        </w:rPr>
        <w:t>-</w:t>
      </w:r>
      <w:r w:rsidRPr="00F22753">
        <w:rPr>
          <w:rFonts w:ascii="Arial" w:hAnsi="Arial" w:cs="Arial"/>
          <w:b/>
          <w:bCs/>
          <w:color w:val="000000"/>
          <w:sz w:val="24"/>
          <w:szCs w:val="24"/>
        </w:rPr>
        <w:t>UPS</w:t>
      </w:r>
    </w:p>
    <w:p w14:paraId="78B4799B" w14:textId="77777777" w:rsidR="003B01D3" w:rsidRDefault="003B01D3" w:rsidP="003B01D3">
      <w:pPr>
        <w:autoSpaceDE w:val="0"/>
        <w:autoSpaceDN w:val="0"/>
        <w:adjustRightInd w:val="0"/>
        <w:spacing w:after="0" w:line="240" w:lineRule="auto"/>
        <w:jc w:val="both"/>
        <w:rPr>
          <w:rFonts w:ascii="Arial" w:hAnsi="Arial" w:cs="Arial"/>
          <w:b/>
          <w:bCs/>
          <w:color w:val="000000"/>
          <w:sz w:val="24"/>
          <w:szCs w:val="24"/>
        </w:rPr>
      </w:pPr>
    </w:p>
    <w:p w14:paraId="3EAA39ED" w14:textId="09A497DD" w:rsidR="003B01D3" w:rsidRDefault="003B01D3" w:rsidP="003B01D3">
      <w:pPr>
        <w:autoSpaceDE w:val="0"/>
        <w:autoSpaceDN w:val="0"/>
        <w:adjustRightInd w:val="0"/>
        <w:spacing w:after="0" w:line="240" w:lineRule="auto"/>
        <w:jc w:val="both"/>
        <w:rPr>
          <w:rFonts w:ascii="Arial" w:hAnsi="Arial" w:cs="Arial"/>
          <w:sz w:val="24"/>
          <w:szCs w:val="24"/>
        </w:rPr>
      </w:pPr>
      <w:r>
        <w:rPr>
          <w:rFonts w:ascii="Arial" w:hAnsi="Arial" w:cs="Arial"/>
          <w:b/>
          <w:bCs/>
          <w:color w:val="000000"/>
          <w:sz w:val="24"/>
          <w:szCs w:val="24"/>
        </w:rPr>
        <w:t>Creating</w:t>
      </w:r>
      <w:r w:rsidRPr="00F22753">
        <w:rPr>
          <w:rFonts w:ascii="Arial" w:hAnsi="Arial" w:cs="Arial"/>
          <w:b/>
          <w:bCs/>
          <w:color w:val="000000"/>
          <w:sz w:val="24"/>
          <w:szCs w:val="24"/>
        </w:rPr>
        <w:t xml:space="preserve"> the Line</w:t>
      </w:r>
      <w:r w:rsidR="001C5271">
        <w:rPr>
          <w:rFonts w:ascii="Arial" w:hAnsi="Arial" w:cs="Arial"/>
          <w:b/>
          <w:bCs/>
          <w:color w:val="000000"/>
          <w:sz w:val="24"/>
          <w:szCs w:val="24"/>
        </w:rPr>
        <w:t>-</w:t>
      </w:r>
      <w:r w:rsidRPr="00F22753">
        <w:rPr>
          <w:rFonts w:ascii="Arial" w:hAnsi="Arial" w:cs="Arial"/>
          <w:b/>
          <w:bCs/>
          <w:color w:val="000000"/>
          <w:sz w:val="24"/>
          <w:szCs w:val="24"/>
        </w:rPr>
        <w:t>up</w:t>
      </w:r>
      <w:r>
        <w:rPr>
          <w:rFonts w:ascii="Arial" w:hAnsi="Arial" w:cs="Arial"/>
          <w:b/>
          <w:bCs/>
          <w:color w:val="000000"/>
          <w:sz w:val="24"/>
          <w:szCs w:val="24"/>
        </w:rPr>
        <w:t xml:space="preserve">. </w:t>
      </w:r>
      <w:r w:rsidRPr="003B01D3">
        <w:rPr>
          <w:rFonts w:ascii="Arial" w:hAnsi="Arial" w:cs="Arial"/>
          <w:sz w:val="24"/>
          <w:szCs w:val="24"/>
        </w:rPr>
        <w:t>When using a line</w:t>
      </w:r>
      <w:r w:rsidR="007F636F">
        <w:rPr>
          <w:rFonts w:ascii="Arial" w:hAnsi="Arial" w:cs="Arial"/>
          <w:sz w:val="24"/>
          <w:szCs w:val="24"/>
        </w:rPr>
        <w:t>-</w:t>
      </w:r>
      <w:r w:rsidRPr="003B01D3">
        <w:rPr>
          <w:rFonts w:ascii="Arial" w:hAnsi="Arial" w:cs="Arial"/>
          <w:sz w:val="24"/>
          <w:szCs w:val="24"/>
        </w:rPr>
        <w:t xml:space="preserve">up, </w:t>
      </w:r>
      <w:r w:rsidR="00014704">
        <w:rPr>
          <w:rFonts w:ascii="Arial" w:hAnsi="Arial" w:cs="Arial"/>
          <w:sz w:val="24"/>
          <w:szCs w:val="24"/>
        </w:rPr>
        <w:t>officers</w:t>
      </w:r>
      <w:r w:rsidRPr="003B01D3">
        <w:rPr>
          <w:rFonts w:ascii="Arial" w:hAnsi="Arial" w:cs="Arial"/>
          <w:sz w:val="24"/>
          <w:szCs w:val="24"/>
        </w:rPr>
        <w:t xml:space="preserve"> should follow the basic guidelines described in this policy.</w:t>
      </w:r>
    </w:p>
    <w:p w14:paraId="32D2857D" w14:textId="77777777" w:rsidR="00011C52" w:rsidRPr="00F22753" w:rsidRDefault="00011C52" w:rsidP="003B01D3">
      <w:pPr>
        <w:autoSpaceDE w:val="0"/>
        <w:autoSpaceDN w:val="0"/>
        <w:adjustRightInd w:val="0"/>
        <w:spacing w:after="0" w:line="240" w:lineRule="auto"/>
        <w:jc w:val="both"/>
        <w:rPr>
          <w:rFonts w:ascii="Arial" w:hAnsi="Arial" w:cs="Arial"/>
          <w:b/>
          <w:bCs/>
          <w:color w:val="000000"/>
          <w:sz w:val="24"/>
          <w:szCs w:val="24"/>
        </w:rPr>
      </w:pPr>
    </w:p>
    <w:p w14:paraId="237D1470" w14:textId="3A248784" w:rsidR="003B01D3" w:rsidRPr="0066671B" w:rsidRDefault="003B01D3" w:rsidP="003B01D3">
      <w:pPr>
        <w:pStyle w:val="ListParagraph"/>
        <w:numPr>
          <w:ilvl w:val="0"/>
          <w:numId w:val="4"/>
        </w:numPr>
        <w:autoSpaceDE w:val="0"/>
        <w:autoSpaceDN w:val="0"/>
        <w:adjustRightInd w:val="0"/>
        <w:spacing w:after="0" w:line="240" w:lineRule="auto"/>
        <w:jc w:val="both"/>
        <w:rPr>
          <w:rFonts w:ascii="Arial" w:hAnsi="Arial" w:cs="Arial"/>
          <w:color w:val="000000"/>
          <w:sz w:val="24"/>
          <w:szCs w:val="24"/>
        </w:rPr>
      </w:pPr>
      <w:r w:rsidRPr="0066671B">
        <w:rPr>
          <w:rFonts w:ascii="Arial" w:hAnsi="Arial" w:cs="Arial"/>
          <w:color w:val="000000"/>
          <w:sz w:val="24"/>
          <w:szCs w:val="24"/>
        </w:rPr>
        <w:t>Live line</w:t>
      </w:r>
      <w:r w:rsidR="007F636F">
        <w:rPr>
          <w:rFonts w:ascii="Arial" w:hAnsi="Arial" w:cs="Arial"/>
          <w:color w:val="000000"/>
          <w:sz w:val="24"/>
          <w:szCs w:val="24"/>
        </w:rPr>
        <w:t>-</w:t>
      </w:r>
      <w:r w:rsidRPr="0066671B">
        <w:rPr>
          <w:rFonts w:ascii="Arial" w:hAnsi="Arial" w:cs="Arial"/>
          <w:color w:val="000000"/>
          <w:sz w:val="24"/>
          <w:szCs w:val="24"/>
        </w:rPr>
        <w:t xml:space="preserve">ups shall be conducted using a blind administrator. </w:t>
      </w:r>
    </w:p>
    <w:p w14:paraId="1085D047" w14:textId="07F4170A" w:rsidR="003B01D3" w:rsidRPr="003B01D3" w:rsidRDefault="003B01D3" w:rsidP="003B01D3">
      <w:pPr>
        <w:pStyle w:val="ListParagraph"/>
        <w:numPr>
          <w:ilvl w:val="0"/>
          <w:numId w:val="4"/>
        </w:numPr>
        <w:autoSpaceDE w:val="0"/>
        <w:autoSpaceDN w:val="0"/>
        <w:adjustRightInd w:val="0"/>
        <w:spacing w:after="0" w:line="240" w:lineRule="auto"/>
        <w:jc w:val="both"/>
        <w:rPr>
          <w:rFonts w:ascii="Arial" w:hAnsi="Arial" w:cs="Arial"/>
          <w:sz w:val="24"/>
          <w:szCs w:val="24"/>
        </w:rPr>
      </w:pPr>
      <w:r w:rsidRPr="0066671B">
        <w:rPr>
          <w:rFonts w:ascii="Arial" w:hAnsi="Arial" w:cs="Arial"/>
          <w:color w:val="000000"/>
          <w:sz w:val="24"/>
          <w:szCs w:val="24"/>
        </w:rPr>
        <w:t>Ensure that all persons in the line</w:t>
      </w:r>
      <w:r w:rsidR="007F636F">
        <w:rPr>
          <w:rFonts w:ascii="Arial" w:hAnsi="Arial" w:cs="Arial"/>
          <w:color w:val="000000"/>
          <w:sz w:val="24"/>
          <w:szCs w:val="24"/>
        </w:rPr>
        <w:t>-</w:t>
      </w:r>
      <w:r w:rsidRPr="0066671B">
        <w:rPr>
          <w:rFonts w:ascii="Arial" w:hAnsi="Arial" w:cs="Arial"/>
          <w:color w:val="000000"/>
          <w:sz w:val="24"/>
          <w:szCs w:val="24"/>
        </w:rPr>
        <w:t xml:space="preserve">up are numbered consecutively and are referred </w:t>
      </w:r>
      <w:r w:rsidRPr="003B01D3">
        <w:rPr>
          <w:rFonts w:ascii="Arial" w:hAnsi="Arial" w:cs="Arial"/>
          <w:sz w:val="24"/>
          <w:szCs w:val="24"/>
        </w:rPr>
        <w:t>to only by number.</w:t>
      </w:r>
    </w:p>
    <w:p w14:paraId="7893E11F" w14:textId="74309C96" w:rsidR="003B01D3" w:rsidRPr="003B01D3" w:rsidRDefault="003B01D3" w:rsidP="003B01D3">
      <w:pPr>
        <w:pStyle w:val="ListParagraph"/>
        <w:numPr>
          <w:ilvl w:val="0"/>
          <w:numId w:val="4"/>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Line</w:t>
      </w:r>
      <w:r w:rsidR="007F636F">
        <w:rPr>
          <w:rFonts w:ascii="Arial" w:hAnsi="Arial" w:cs="Arial"/>
          <w:sz w:val="24"/>
          <w:szCs w:val="24"/>
        </w:rPr>
        <w:t>-</w:t>
      </w:r>
      <w:r w:rsidRPr="003B01D3">
        <w:rPr>
          <w:rFonts w:ascii="Arial" w:hAnsi="Arial" w:cs="Arial"/>
          <w:sz w:val="24"/>
          <w:szCs w:val="24"/>
        </w:rPr>
        <w:t>ups should, minimally, consist of six individuals - the suspect and five fillers.</w:t>
      </w:r>
    </w:p>
    <w:p w14:paraId="5C305E57" w14:textId="77777777" w:rsidR="003B01D3" w:rsidRPr="003B01D3" w:rsidRDefault="003B01D3" w:rsidP="003B01D3">
      <w:pPr>
        <w:pStyle w:val="ListParagraph"/>
        <w:numPr>
          <w:ilvl w:val="0"/>
          <w:numId w:val="4"/>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 xml:space="preserve">Fillers should be reasonably similar in age, height, weight, and general appearance and be of the same sex and race, in accordance with the witness’s description of the offender. </w:t>
      </w:r>
    </w:p>
    <w:p w14:paraId="46A02804" w14:textId="77777777" w:rsidR="003B01D3" w:rsidRPr="003B01D3" w:rsidRDefault="003B01D3" w:rsidP="003B01D3">
      <w:pPr>
        <w:pStyle w:val="ListParagraph"/>
        <w:numPr>
          <w:ilvl w:val="0"/>
          <w:numId w:val="4"/>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Avoid the use of fillers who so closely resemble the suspect that a person familiar with the suspect might find it difficult to distinguish the suspect from the fillers.</w:t>
      </w:r>
    </w:p>
    <w:p w14:paraId="092BF753" w14:textId="77777777" w:rsidR="003B01D3" w:rsidRPr="003B01D3" w:rsidRDefault="003B01D3" w:rsidP="003B01D3">
      <w:pPr>
        <w:pStyle w:val="ListParagraph"/>
        <w:numPr>
          <w:ilvl w:val="0"/>
          <w:numId w:val="4"/>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Create a consistent appearance between the suspect and the fillers with respect to any unique or unusual feature (e.g., scars, tattoos, facial hair) used to describe the perpetrator by artificially adding or concealing that feature on the fillers.</w:t>
      </w:r>
    </w:p>
    <w:p w14:paraId="76BBE4C5" w14:textId="6C964A8D" w:rsidR="003B01D3" w:rsidRPr="003B01D3" w:rsidRDefault="003B01D3" w:rsidP="003B01D3">
      <w:pPr>
        <w:pStyle w:val="ListParagraph"/>
        <w:numPr>
          <w:ilvl w:val="0"/>
          <w:numId w:val="4"/>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If there is more than one suspect, include only one in each line</w:t>
      </w:r>
      <w:r w:rsidR="007F636F">
        <w:rPr>
          <w:rFonts w:ascii="Arial" w:hAnsi="Arial" w:cs="Arial"/>
          <w:sz w:val="24"/>
          <w:szCs w:val="24"/>
        </w:rPr>
        <w:t>-</w:t>
      </w:r>
      <w:r w:rsidRPr="003B01D3">
        <w:rPr>
          <w:rFonts w:ascii="Arial" w:hAnsi="Arial" w:cs="Arial"/>
          <w:sz w:val="24"/>
          <w:szCs w:val="24"/>
        </w:rPr>
        <w:t xml:space="preserve">up. </w:t>
      </w:r>
    </w:p>
    <w:p w14:paraId="21444D8F" w14:textId="56AAAC06" w:rsidR="003B01D3" w:rsidRPr="003B01D3" w:rsidRDefault="003B01D3" w:rsidP="003B01D3">
      <w:pPr>
        <w:pStyle w:val="ListParagraph"/>
        <w:numPr>
          <w:ilvl w:val="0"/>
          <w:numId w:val="4"/>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Place the suspect in different positions in each line</w:t>
      </w:r>
      <w:r w:rsidR="007F636F">
        <w:rPr>
          <w:rFonts w:ascii="Arial" w:hAnsi="Arial" w:cs="Arial"/>
          <w:sz w:val="24"/>
          <w:szCs w:val="24"/>
        </w:rPr>
        <w:t>-</w:t>
      </w:r>
      <w:r w:rsidRPr="003B01D3">
        <w:rPr>
          <w:rFonts w:ascii="Arial" w:hAnsi="Arial" w:cs="Arial"/>
          <w:sz w:val="24"/>
          <w:szCs w:val="24"/>
        </w:rPr>
        <w:t>up for each witness.</w:t>
      </w:r>
    </w:p>
    <w:p w14:paraId="54602151" w14:textId="77777777" w:rsidR="003B01D3" w:rsidRPr="003B01D3" w:rsidRDefault="003B01D3" w:rsidP="003B01D3">
      <w:pPr>
        <w:autoSpaceDE w:val="0"/>
        <w:autoSpaceDN w:val="0"/>
        <w:adjustRightInd w:val="0"/>
        <w:spacing w:after="0" w:line="240" w:lineRule="auto"/>
        <w:ind w:left="360"/>
        <w:jc w:val="both"/>
        <w:rPr>
          <w:rFonts w:ascii="Arial" w:hAnsi="Arial" w:cs="Arial"/>
          <w:sz w:val="24"/>
          <w:szCs w:val="24"/>
        </w:rPr>
      </w:pPr>
    </w:p>
    <w:p w14:paraId="06EB0D60" w14:textId="77777777" w:rsidR="003B01D3" w:rsidRPr="003B01D3" w:rsidRDefault="003B01D3" w:rsidP="003B01D3">
      <w:pPr>
        <w:autoSpaceDE w:val="0"/>
        <w:autoSpaceDN w:val="0"/>
        <w:adjustRightInd w:val="0"/>
        <w:spacing w:after="0" w:line="240" w:lineRule="auto"/>
        <w:jc w:val="both"/>
        <w:rPr>
          <w:rFonts w:ascii="Arial" w:hAnsi="Arial" w:cs="Arial"/>
          <w:sz w:val="24"/>
          <w:szCs w:val="24"/>
        </w:rPr>
      </w:pPr>
    </w:p>
    <w:p w14:paraId="026CD367" w14:textId="5A12F4F2" w:rsidR="003B01D3" w:rsidRDefault="003B01D3" w:rsidP="003B01D3">
      <w:pPr>
        <w:autoSpaceDE w:val="0"/>
        <w:autoSpaceDN w:val="0"/>
        <w:adjustRightInd w:val="0"/>
        <w:spacing w:after="0" w:line="240" w:lineRule="auto"/>
        <w:jc w:val="both"/>
        <w:rPr>
          <w:rFonts w:ascii="Arial" w:hAnsi="Arial" w:cs="Arial"/>
          <w:sz w:val="24"/>
          <w:szCs w:val="24"/>
        </w:rPr>
      </w:pPr>
      <w:r w:rsidRPr="003B01D3">
        <w:rPr>
          <w:rFonts w:ascii="Arial" w:hAnsi="Arial" w:cs="Arial"/>
          <w:b/>
          <w:bCs/>
          <w:sz w:val="24"/>
          <w:szCs w:val="24"/>
        </w:rPr>
        <w:t>Conducting the Line</w:t>
      </w:r>
      <w:r w:rsidR="00C53498">
        <w:rPr>
          <w:rFonts w:ascii="Arial" w:hAnsi="Arial" w:cs="Arial"/>
          <w:b/>
          <w:bCs/>
          <w:sz w:val="24"/>
          <w:szCs w:val="24"/>
        </w:rPr>
        <w:t>-</w:t>
      </w:r>
      <w:r w:rsidRPr="003B01D3">
        <w:rPr>
          <w:rFonts w:ascii="Arial" w:hAnsi="Arial" w:cs="Arial"/>
          <w:b/>
          <w:bCs/>
          <w:sz w:val="24"/>
          <w:szCs w:val="24"/>
        </w:rPr>
        <w:t xml:space="preserve">up. </w:t>
      </w:r>
      <w:r w:rsidRPr="003B01D3">
        <w:rPr>
          <w:rFonts w:ascii="Arial" w:hAnsi="Arial" w:cs="Arial"/>
          <w:sz w:val="24"/>
          <w:szCs w:val="24"/>
        </w:rPr>
        <w:t xml:space="preserve">The primary investigating </w:t>
      </w:r>
      <w:r w:rsidR="00014704">
        <w:rPr>
          <w:rFonts w:ascii="Arial" w:hAnsi="Arial" w:cs="Arial"/>
          <w:sz w:val="24"/>
          <w:szCs w:val="24"/>
        </w:rPr>
        <w:t>officer</w:t>
      </w:r>
      <w:r w:rsidRPr="003B01D3">
        <w:rPr>
          <w:rFonts w:ascii="Arial" w:hAnsi="Arial" w:cs="Arial"/>
          <w:sz w:val="24"/>
          <w:szCs w:val="24"/>
        </w:rPr>
        <w:t xml:space="preserve"> is responsible for ensuring the procedures described herein are followed. </w:t>
      </w:r>
    </w:p>
    <w:p w14:paraId="3CE60ADB" w14:textId="77777777" w:rsidR="00011C52" w:rsidRPr="003B01D3" w:rsidRDefault="00011C52" w:rsidP="003B01D3">
      <w:pPr>
        <w:autoSpaceDE w:val="0"/>
        <w:autoSpaceDN w:val="0"/>
        <w:adjustRightInd w:val="0"/>
        <w:spacing w:after="0" w:line="240" w:lineRule="auto"/>
        <w:jc w:val="both"/>
        <w:rPr>
          <w:rFonts w:ascii="Arial" w:hAnsi="Arial" w:cs="Arial"/>
          <w:b/>
          <w:bCs/>
          <w:sz w:val="24"/>
          <w:szCs w:val="24"/>
        </w:rPr>
      </w:pPr>
    </w:p>
    <w:p w14:paraId="23F6BA63" w14:textId="77777777" w:rsidR="003B01D3" w:rsidRPr="0066671B" w:rsidRDefault="003B01D3" w:rsidP="003B01D3">
      <w:pPr>
        <w:pStyle w:val="ListParagraph"/>
        <w:numPr>
          <w:ilvl w:val="0"/>
          <w:numId w:val="2"/>
        </w:numPr>
        <w:autoSpaceDE w:val="0"/>
        <w:autoSpaceDN w:val="0"/>
        <w:adjustRightInd w:val="0"/>
        <w:spacing w:after="0" w:line="240" w:lineRule="auto"/>
        <w:jc w:val="both"/>
        <w:rPr>
          <w:rFonts w:ascii="Arial" w:hAnsi="Arial" w:cs="Arial"/>
          <w:color w:val="000000"/>
          <w:sz w:val="24"/>
          <w:szCs w:val="24"/>
        </w:rPr>
      </w:pPr>
      <w:r w:rsidRPr="0066671B">
        <w:rPr>
          <w:rFonts w:ascii="Arial" w:hAnsi="Arial" w:cs="Arial"/>
          <w:color w:val="000000"/>
          <w:sz w:val="24"/>
          <w:szCs w:val="24"/>
        </w:rPr>
        <w:t>Scheduling the line-up on a date and at a time that is convenient for all concerned parties, to include the prosecuting attorney, defense counsel, and any witnesses.</w:t>
      </w:r>
    </w:p>
    <w:p w14:paraId="4B5922A3" w14:textId="7792645D" w:rsidR="003B01D3" w:rsidRPr="0066671B" w:rsidRDefault="003B01D3" w:rsidP="003B01D3">
      <w:pPr>
        <w:pStyle w:val="ListParagraph"/>
        <w:numPr>
          <w:ilvl w:val="0"/>
          <w:numId w:val="2"/>
        </w:numPr>
        <w:autoSpaceDE w:val="0"/>
        <w:autoSpaceDN w:val="0"/>
        <w:adjustRightInd w:val="0"/>
        <w:spacing w:after="0" w:line="240" w:lineRule="auto"/>
        <w:jc w:val="both"/>
        <w:rPr>
          <w:rFonts w:ascii="Arial" w:hAnsi="Arial" w:cs="Arial"/>
          <w:color w:val="000000"/>
          <w:sz w:val="24"/>
          <w:szCs w:val="24"/>
        </w:rPr>
      </w:pPr>
      <w:r w:rsidRPr="0066671B">
        <w:rPr>
          <w:rFonts w:ascii="Arial" w:hAnsi="Arial" w:cs="Arial"/>
          <w:color w:val="000000"/>
          <w:sz w:val="24"/>
          <w:szCs w:val="24"/>
        </w:rPr>
        <w:t xml:space="preserve">Ensuring compliance with any legal requirements for transfer of the                  subject to the line-up location if </w:t>
      </w:r>
      <w:r w:rsidR="00427E44">
        <w:rPr>
          <w:rFonts w:ascii="Arial" w:hAnsi="Arial" w:cs="Arial"/>
          <w:color w:val="000000"/>
          <w:sz w:val="24"/>
          <w:szCs w:val="24"/>
        </w:rPr>
        <w:t xml:space="preserve">the individual </w:t>
      </w:r>
      <w:r w:rsidRPr="0066671B">
        <w:rPr>
          <w:rFonts w:ascii="Arial" w:hAnsi="Arial" w:cs="Arial"/>
          <w:color w:val="000000"/>
          <w:sz w:val="24"/>
          <w:szCs w:val="24"/>
        </w:rPr>
        <w:t>is incarcerated at a detention center.</w:t>
      </w:r>
    </w:p>
    <w:p w14:paraId="35929A50" w14:textId="77777777" w:rsidR="003B01D3" w:rsidRDefault="003B01D3" w:rsidP="003B01D3">
      <w:pPr>
        <w:pStyle w:val="ListParagraph"/>
        <w:numPr>
          <w:ilvl w:val="0"/>
          <w:numId w:val="2"/>
        </w:numPr>
        <w:autoSpaceDE w:val="0"/>
        <w:autoSpaceDN w:val="0"/>
        <w:adjustRightInd w:val="0"/>
        <w:spacing w:after="0" w:line="240" w:lineRule="auto"/>
        <w:jc w:val="both"/>
        <w:rPr>
          <w:rFonts w:ascii="Arial" w:hAnsi="Arial" w:cs="Arial"/>
          <w:color w:val="000000"/>
          <w:sz w:val="24"/>
          <w:szCs w:val="24"/>
        </w:rPr>
      </w:pPr>
      <w:r w:rsidRPr="0066671B">
        <w:rPr>
          <w:rFonts w:ascii="Arial" w:hAnsi="Arial" w:cs="Arial"/>
          <w:color w:val="000000"/>
          <w:sz w:val="24"/>
          <w:szCs w:val="24"/>
        </w:rPr>
        <w:t>Making arrangements to have persons act as fillers.</w:t>
      </w:r>
    </w:p>
    <w:p w14:paraId="5436B365" w14:textId="46213035" w:rsidR="003B01D3" w:rsidRPr="003B01D3" w:rsidRDefault="003B01D3" w:rsidP="003B01D3">
      <w:pPr>
        <w:pStyle w:val="ListParagraph"/>
        <w:numPr>
          <w:ilvl w:val="0"/>
          <w:numId w:val="2"/>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That the witness was informed the suspect may or may not be in the line</w:t>
      </w:r>
      <w:r w:rsidR="00427E44">
        <w:rPr>
          <w:rFonts w:ascii="Arial" w:hAnsi="Arial" w:cs="Arial"/>
          <w:sz w:val="24"/>
          <w:szCs w:val="24"/>
        </w:rPr>
        <w:t>-</w:t>
      </w:r>
      <w:r w:rsidRPr="003B01D3">
        <w:rPr>
          <w:rFonts w:ascii="Arial" w:hAnsi="Arial" w:cs="Arial"/>
          <w:sz w:val="24"/>
          <w:szCs w:val="24"/>
        </w:rPr>
        <w:t>up prior to the live line</w:t>
      </w:r>
      <w:r w:rsidR="00C53498">
        <w:rPr>
          <w:rFonts w:ascii="Arial" w:hAnsi="Arial" w:cs="Arial"/>
          <w:sz w:val="24"/>
          <w:szCs w:val="24"/>
        </w:rPr>
        <w:t>-</w:t>
      </w:r>
      <w:r w:rsidRPr="003B01D3">
        <w:rPr>
          <w:rFonts w:ascii="Arial" w:hAnsi="Arial" w:cs="Arial"/>
          <w:sz w:val="24"/>
          <w:szCs w:val="24"/>
        </w:rPr>
        <w:t xml:space="preserve">up. </w:t>
      </w:r>
    </w:p>
    <w:p w14:paraId="518D1CB5" w14:textId="77777777" w:rsidR="003B01D3" w:rsidRDefault="003B01D3" w:rsidP="003B01D3">
      <w:pPr>
        <w:pStyle w:val="ListParagraph"/>
        <w:numPr>
          <w:ilvl w:val="0"/>
          <w:numId w:val="2"/>
        </w:numPr>
        <w:autoSpaceDE w:val="0"/>
        <w:autoSpaceDN w:val="0"/>
        <w:adjustRightInd w:val="0"/>
        <w:spacing w:after="0" w:line="240" w:lineRule="auto"/>
        <w:jc w:val="both"/>
        <w:rPr>
          <w:rFonts w:ascii="Arial" w:hAnsi="Arial" w:cs="Arial"/>
          <w:color w:val="000000"/>
          <w:sz w:val="24"/>
          <w:szCs w:val="24"/>
        </w:rPr>
      </w:pPr>
      <w:r w:rsidRPr="0066671B">
        <w:rPr>
          <w:rFonts w:ascii="Arial" w:hAnsi="Arial" w:cs="Arial"/>
          <w:color w:val="000000"/>
          <w:sz w:val="24"/>
          <w:szCs w:val="24"/>
        </w:rPr>
        <w:t>Ensuring that the suspect’s right to counsel is scrupulously honored and that he or she is provided with counsel if requested. Obtaining proper documentation of any waiver of the suspect’s right to counsel.</w:t>
      </w:r>
    </w:p>
    <w:p w14:paraId="2D931EA0" w14:textId="77777777" w:rsidR="003B01D3" w:rsidRDefault="003B01D3" w:rsidP="003B01D3">
      <w:pPr>
        <w:pStyle w:val="ListParagraph"/>
        <w:numPr>
          <w:ilvl w:val="0"/>
          <w:numId w:val="2"/>
        </w:numPr>
        <w:autoSpaceDE w:val="0"/>
        <w:autoSpaceDN w:val="0"/>
        <w:adjustRightInd w:val="0"/>
        <w:spacing w:after="0" w:line="240" w:lineRule="auto"/>
        <w:jc w:val="both"/>
        <w:rPr>
          <w:rFonts w:ascii="Arial" w:hAnsi="Arial" w:cs="Arial"/>
          <w:color w:val="000000"/>
          <w:sz w:val="24"/>
          <w:szCs w:val="24"/>
        </w:rPr>
      </w:pPr>
      <w:r w:rsidRPr="0066671B">
        <w:rPr>
          <w:rFonts w:ascii="Arial" w:hAnsi="Arial" w:cs="Arial"/>
          <w:color w:val="000000"/>
          <w:sz w:val="24"/>
          <w:szCs w:val="24"/>
        </w:rPr>
        <w:t>Allowing counsel representing the suspect sufficient time to confer with his or her client prior to the line-up and to observe the manner in which the line-up is conducted.</w:t>
      </w:r>
    </w:p>
    <w:p w14:paraId="000AB5EC" w14:textId="024334CE" w:rsidR="003B01D3" w:rsidRPr="003B01D3" w:rsidRDefault="003B01D3" w:rsidP="003B01D3">
      <w:pPr>
        <w:pStyle w:val="ListParagraph"/>
        <w:numPr>
          <w:ilvl w:val="0"/>
          <w:numId w:val="2"/>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Only the suspect’s attorney may be present for a line</w:t>
      </w:r>
      <w:r w:rsidR="00427E44">
        <w:rPr>
          <w:rFonts w:ascii="Arial" w:hAnsi="Arial" w:cs="Arial"/>
          <w:sz w:val="24"/>
          <w:szCs w:val="24"/>
        </w:rPr>
        <w:t>-</w:t>
      </w:r>
      <w:r w:rsidRPr="003B01D3">
        <w:rPr>
          <w:rFonts w:ascii="Arial" w:hAnsi="Arial" w:cs="Arial"/>
          <w:sz w:val="24"/>
          <w:szCs w:val="24"/>
        </w:rPr>
        <w:t xml:space="preserve">up. </w:t>
      </w:r>
    </w:p>
    <w:p w14:paraId="3BCAB410" w14:textId="674D6440" w:rsidR="003B01D3" w:rsidRDefault="003B01D3" w:rsidP="003B01D3">
      <w:pPr>
        <w:pStyle w:val="ListParagraph"/>
        <w:numPr>
          <w:ilvl w:val="0"/>
          <w:numId w:val="2"/>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Witnesses should not be permitted to see or be shown the suspects or their photos prior to the line</w:t>
      </w:r>
      <w:r w:rsidR="00427E44">
        <w:rPr>
          <w:rFonts w:ascii="Arial" w:hAnsi="Arial" w:cs="Arial"/>
          <w:sz w:val="24"/>
          <w:szCs w:val="24"/>
        </w:rPr>
        <w:t>-</w:t>
      </w:r>
      <w:r w:rsidRPr="003B01D3">
        <w:rPr>
          <w:rFonts w:ascii="Arial" w:hAnsi="Arial" w:cs="Arial"/>
          <w:sz w:val="24"/>
          <w:szCs w:val="24"/>
        </w:rPr>
        <w:t xml:space="preserve">up. </w:t>
      </w:r>
    </w:p>
    <w:p w14:paraId="444C69DE" w14:textId="77777777" w:rsidR="00011C52" w:rsidRPr="00011C52" w:rsidRDefault="00011C52" w:rsidP="00011C52">
      <w:pPr>
        <w:pStyle w:val="ListParagraph"/>
        <w:autoSpaceDE w:val="0"/>
        <w:autoSpaceDN w:val="0"/>
        <w:adjustRightInd w:val="0"/>
        <w:spacing w:after="0" w:line="240" w:lineRule="auto"/>
        <w:ind w:left="765"/>
        <w:jc w:val="both"/>
        <w:rPr>
          <w:rFonts w:ascii="Arial" w:hAnsi="Arial" w:cs="Arial"/>
          <w:sz w:val="24"/>
          <w:szCs w:val="24"/>
        </w:rPr>
      </w:pPr>
    </w:p>
    <w:p w14:paraId="6A6AA4A0" w14:textId="7F1FAC4B" w:rsidR="003B01D3" w:rsidRPr="00015820" w:rsidRDefault="003B01D3" w:rsidP="003B01D3">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SHOW</w:t>
      </w:r>
      <w:r w:rsidR="008D2733">
        <w:rPr>
          <w:rFonts w:ascii="Arial" w:hAnsi="Arial" w:cs="Arial"/>
          <w:b/>
          <w:sz w:val="24"/>
          <w:szCs w:val="24"/>
        </w:rPr>
        <w:t>-</w:t>
      </w:r>
      <w:r>
        <w:rPr>
          <w:rFonts w:ascii="Arial" w:hAnsi="Arial" w:cs="Arial"/>
          <w:b/>
          <w:sz w:val="24"/>
          <w:szCs w:val="24"/>
        </w:rPr>
        <w:t>UPS</w:t>
      </w:r>
    </w:p>
    <w:p w14:paraId="183A6DA9" w14:textId="77777777" w:rsidR="003B01D3" w:rsidRPr="00015820" w:rsidRDefault="003B01D3" w:rsidP="003B01D3">
      <w:pPr>
        <w:autoSpaceDE w:val="0"/>
        <w:autoSpaceDN w:val="0"/>
        <w:adjustRightInd w:val="0"/>
        <w:spacing w:after="0" w:line="240" w:lineRule="auto"/>
        <w:jc w:val="both"/>
        <w:rPr>
          <w:rFonts w:ascii="Arial" w:hAnsi="Arial" w:cs="Arial"/>
          <w:b/>
          <w:sz w:val="24"/>
          <w:szCs w:val="24"/>
        </w:rPr>
      </w:pPr>
    </w:p>
    <w:p w14:paraId="1BA1F880" w14:textId="706CCC35" w:rsidR="003B01D3" w:rsidRDefault="003B01D3" w:rsidP="003B01D3">
      <w:pPr>
        <w:autoSpaceDE w:val="0"/>
        <w:autoSpaceDN w:val="0"/>
        <w:adjustRightInd w:val="0"/>
        <w:spacing w:after="0" w:line="240" w:lineRule="auto"/>
        <w:jc w:val="both"/>
        <w:rPr>
          <w:rFonts w:ascii="Arial" w:hAnsi="Arial" w:cs="Arial"/>
          <w:sz w:val="24"/>
          <w:szCs w:val="24"/>
        </w:rPr>
      </w:pPr>
      <w:r w:rsidRPr="003B01D3">
        <w:rPr>
          <w:rFonts w:ascii="Arial" w:hAnsi="Arial" w:cs="Arial"/>
          <w:b/>
          <w:bCs/>
          <w:sz w:val="24"/>
          <w:szCs w:val="24"/>
          <w:u w:val="single"/>
        </w:rPr>
        <w:t xml:space="preserve">Conducting a </w:t>
      </w:r>
      <w:r w:rsidR="008D2733">
        <w:rPr>
          <w:rFonts w:ascii="Arial" w:hAnsi="Arial" w:cs="Arial"/>
          <w:b/>
          <w:bCs/>
          <w:sz w:val="24"/>
          <w:szCs w:val="24"/>
          <w:u w:val="single"/>
        </w:rPr>
        <w:t>S</w:t>
      </w:r>
      <w:r w:rsidRPr="003B01D3">
        <w:rPr>
          <w:rFonts w:ascii="Arial" w:hAnsi="Arial" w:cs="Arial"/>
          <w:b/>
          <w:bCs/>
          <w:sz w:val="24"/>
          <w:szCs w:val="24"/>
          <w:u w:val="single"/>
        </w:rPr>
        <w:t>how</w:t>
      </w:r>
      <w:r w:rsidR="008D2733">
        <w:rPr>
          <w:rFonts w:ascii="Arial" w:hAnsi="Arial" w:cs="Arial"/>
          <w:b/>
          <w:bCs/>
          <w:sz w:val="24"/>
          <w:szCs w:val="24"/>
          <w:u w:val="single"/>
        </w:rPr>
        <w:t>-</w:t>
      </w:r>
      <w:r w:rsidRPr="003B01D3">
        <w:rPr>
          <w:rFonts w:ascii="Arial" w:hAnsi="Arial" w:cs="Arial"/>
          <w:b/>
          <w:bCs/>
          <w:sz w:val="24"/>
          <w:szCs w:val="24"/>
          <w:u w:val="single"/>
        </w:rPr>
        <w:t>up.</w:t>
      </w:r>
      <w:r w:rsidRPr="003B01D3">
        <w:rPr>
          <w:rFonts w:ascii="Arial" w:hAnsi="Arial" w:cs="Arial"/>
          <w:sz w:val="24"/>
          <w:szCs w:val="24"/>
        </w:rPr>
        <w:t xml:space="preserve"> </w:t>
      </w:r>
      <w:r w:rsidRPr="00015820">
        <w:rPr>
          <w:rFonts w:ascii="Arial" w:hAnsi="Arial" w:cs="Arial"/>
          <w:sz w:val="24"/>
          <w:szCs w:val="24"/>
        </w:rPr>
        <w:t>The use of show</w:t>
      </w:r>
      <w:r w:rsidR="008D2733">
        <w:rPr>
          <w:rFonts w:ascii="Arial" w:hAnsi="Arial" w:cs="Arial"/>
          <w:sz w:val="24"/>
          <w:szCs w:val="24"/>
        </w:rPr>
        <w:t>-</w:t>
      </w:r>
      <w:r w:rsidRPr="00015820">
        <w:rPr>
          <w:rFonts w:ascii="Arial" w:hAnsi="Arial" w:cs="Arial"/>
          <w:sz w:val="24"/>
          <w:szCs w:val="24"/>
        </w:rPr>
        <w:t>ups should be avoided whenever possible</w:t>
      </w:r>
      <w:r w:rsidR="00FA7664">
        <w:rPr>
          <w:rFonts w:ascii="Arial" w:hAnsi="Arial" w:cs="Arial"/>
          <w:sz w:val="24"/>
          <w:szCs w:val="24"/>
        </w:rPr>
        <w:t>. T</w:t>
      </w:r>
      <w:r w:rsidRPr="00015820">
        <w:rPr>
          <w:rFonts w:ascii="Arial" w:hAnsi="Arial" w:cs="Arial"/>
          <w:sz w:val="24"/>
          <w:szCs w:val="24"/>
        </w:rPr>
        <w:t>he use of a line</w:t>
      </w:r>
      <w:r w:rsidR="007F636F">
        <w:rPr>
          <w:rFonts w:ascii="Arial" w:hAnsi="Arial" w:cs="Arial"/>
          <w:sz w:val="24"/>
          <w:szCs w:val="24"/>
        </w:rPr>
        <w:t>-</w:t>
      </w:r>
      <w:r w:rsidRPr="00015820">
        <w:rPr>
          <w:rFonts w:ascii="Arial" w:hAnsi="Arial" w:cs="Arial"/>
          <w:sz w:val="24"/>
          <w:szCs w:val="24"/>
        </w:rPr>
        <w:t>up or photo array procedure</w:t>
      </w:r>
      <w:r w:rsidR="00FA7664">
        <w:rPr>
          <w:rFonts w:ascii="Arial" w:hAnsi="Arial" w:cs="Arial"/>
          <w:sz w:val="24"/>
          <w:szCs w:val="24"/>
        </w:rPr>
        <w:t xml:space="preserve"> is preferred</w:t>
      </w:r>
      <w:r w:rsidRPr="00015820">
        <w:rPr>
          <w:rFonts w:ascii="Arial" w:hAnsi="Arial" w:cs="Arial"/>
          <w:sz w:val="24"/>
          <w:szCs w:val="24"/>
        </w:rPr>
        <w:t>. However, when circumstances require the prompt presentation of a suspect to a witness, the following guidelines shall be followed to minimize potential suggestiveness and increase reliability.</w:t>
      </w:r>
    </w:p>
    <w:p w14:paraId="6A74332B" w14:textId="77777777" w:rsidR="00011C52" w:rsidRPr="00015820" w:rsidRDefault="00011C52" w:rsidP="003B01D3">
      <w:pPr>
        <w:autoSpaceDE w:val="0"/>
        <w:autoSpaceDN w:val="0"/>
        <w:adjustRightInd w:val="0"/>
        <w:spacing w:after="0" w:line="240" w:lineRule="auto"/>
        <w:jc w:val="both"/>
        <w:rPr>
          <w:rFonts w:ascii="Arial" w:hAnsi="Arial" w:cs="Arial"/>
          <w:sz w:val="24"/>
          <w:szCs w:val="24"/>
        </w:rPr>
      </w:pPr>
    </w:p>
    <w:p w14:paraId="2FC70AD6" w14:textId="61510227" w:rsidR="003B01D3" w:rsidRDefault="003B01D3" w:rsidP="00EB6B7B">
      <w:pPr>
        <w:pStyle w:val="ListParagraph"/>
        <w:numPr>
          <w:ilvl w:val="0"/>
          <w:numId w:val="1"/>
        </w:numPr>
        <w:tabs>
          <w:tab w:val="left" w:pos="1080"/>
        </w:tabs>
        <w:autoSpaceDE w:val="0"/>
        <w:autoSpaceDN w:val="0"/>
        <w:adjustRightInd w:val="0"/>
        <w:spacing w:after="0" w:line="240" w:lineRule="auto"/>
        <w:ind w:left="810"/>
        <w:jc w:val="both"/>
        <w:rPr>
          <w:rFonts w:ascii="Arial" w:hAnsi="Arial" w:cs="Arial"/>
          <w:sz w:val="24"/>
          <w:szCs w:val="24"/>
        </w:rPr>
      </w:pPr>
      <w:r w:rsidRPr="00736971">
        <w:rPr>
          <w:rFonts w:ascii="Arial" w:hAnsi="Arial" w:cs="Arial"/>
          <w:sz w:val="24"/>
          <w:szCs w:val="24"/>
        </w:rPr>
        <w:t>Document the witness’s description of the perpetrator prior to conducting                                                                                    the show</w:t>
      </w:r>
      <w:r w:rsidR="00E03C88">
        <w:rPr>
          <w:rFonts w:ascii="Arial" w:hAnsi="Arial" w:cs="Arial"/>
          <w:sz w:val="24"/>
          <w:szCs w:val="24"/>
        </w:rPr>
        <w:t>-</w:t>
      </w:r>
      <w:r w:rsidRPr="00736971">
        <w:rPr>
          <w:rFonts w:ascii="Arial" w:hAnsi="Arial" w:cs="Arial"/>
          <w:sz w:val="24"/>
          <w:szCs w:val="24"/>
        </w:rPr>
        <w:t>up.</w:t>
      </w:r>
    </w:p>
    <w:p w14:paraId="01F78066" w14:textId="18E30285" w:rsidR="003B01D3" w:rsidRDefault="003B01D3" w:rsidP="00EB6B7B">
      <w:pPr>
        <w:pStyle w:val="ListParagraph"/>
        <w:numPr>
          <w:ilvl w:val="0"/>
          <w:numId w:val="1"/>
        </w:numPr>
        <w:tabs>
          <w:tab w:val="left" w:pos="1080"/>
        </w:tabs>
        <w:autoSpaceDE w:val="0"/>
        <w:autoSpaceDN w:val="0"/>
        <w:adjustRightInd w:val="0"/>
        <w:spacing w:after="0" w:line="240" w:lineRule="auto"/>
        <w:ind w:left="810"/>
        <w:jc w:val="both"/>
        <w:rPr>
          <w:rFonts w:ascii="Arial" w:hAnsi="Arial" w:cs="Arial"/>
          <w:sz w:val="24"/>
          <w:szCs w:val="24"/>
        </w:rPr>
      </w:pPr>
      <w:r w:rsidRPr="00736971">
        <w:rPr>
          <w:rFonts w:ascii="Arial" w:hAnsi="Arial" w:cs="Arial"/>
          <w:sz w:val="24"/>
          <w:szCs w:val="24"/>
        </w:rPr>
        <w:t>Conduct a show</w:t>
      </w:r>
      <w:r w:rsidR="008D2733">
        <w:rPr>
          <w:rFonts w:ascii="Arial" w:hAnsi="Arial" w:cs="Arial"/>
          <w:sz w:val="24"/>
          <w:szCs w:val="24"/>
        </w:rPr>
        <w:t>-</w:t>
      </w:r>
      <w:r w:rsidRPr="00736971">
        <w:rPr>
          <w:rFonts w:ascii="Arial" w:hAnsi="Arial" w:cs="Arial"/>
          <w:sz w:val="24"/>
          <w:szCs w:val="24"/>
        </w:rPr>
        <w:t>up only when the suspect is detained within a reasonabl</w:t>
      </w:r>
      <w:r w:rsidR="00FA7664">
        <w:rPr>
          <w:rFonts w:ascii="Arial" w:hAnsi="Arial" w:cs="Arial"/>
          <w:sz w:val="24"/>
          <w:szCs w:val="24"/>
        </w:rPr>
        <w:t>e</w:t>
      </w:r>
      <w:r>
        <w:rPr>
          <w:rFonts w:ascii="Arial" w:hAnsi="Arial" w:cs="Arial"/>
          <w:sz w:val="24"/>
          <w:szCs w:val="24"/>
        </w:rPr>
        <w:t xml:space="preserve"> </w:t>
      </w:r>
      <w:r w:rsidRPr="00736971">
        <w:rPr>
          <w:rFonts w:ascii="Arial" w:hAnsi="Arial" w:cs="Arial"/>
          <w:sz w:val="24"/>
          <w:szCs w:val="24"/>
        </w:rPr>
        <w:t>time frame after the commission of the offense and within a close physical                                proximity to the location of the crime.</w:t>
      </w:r>
    </w:p>
    <w:p w14:paraId="0F057591" w14:textId="57E46622" w:rsidR="003B01D3" w:rsidRDefault="003B01D3" w:rsidP="00EB6B7B">
      <w:pPr>
        <w:pStyle w:val="ListParagraph"/>
        <w:numPr>
          <w:ilvl w:val="0"/>
          <w:numId w:val="1"/>
        </w:numPr>
        <w:tabs>
          <w:tab w:val="left" w:pos="1080"/>
        </w:tabs>
        <w:autoSpaceDE w:val="0"/>
        <w:autoSpaceDN w:val="0"/>
        <w:adjustRightInd w:val="0"/>
        <w:spacing w:after="0" w:line="240" w:lineRule="auto"/>
        <w:ind w:left="810"/>
        <w:jc w:val="both"/>
        <w:rPr>
          <w:rFonts w:ascii="Arial" w:hAnsi="Arial" w:cs="Arial"/>
          <w:sz w:val="24"/>
          <w:szCs w:val="24"/>
        </w:rPr>
      </w:pPr>
      <w:r w:rsidRPr="00736971">
        <w:rPr>
          <w:rFonts w:ascii="Arial" w:hAnsi="Arial" w:cs="Arial"/>
          <w:sz w:val="24"/>
          <w:szCs w:val="24"/>
        </w:rPr>
        <w:t>Do not use a show</w:t>
      </w:r>
      <w:r w:rsidR="008D2733">
        <w:rPr>
          <w:rFonts w:ascii="Arial" w:hAnsi="Arial" w:cs="Arial"/>
          <w:sz w:val="24"/>
          <w:szCs w:val="24"/>
        </w:rPr>
        <w:t>-</w:t>
      </w:r>
      <w:r w:rsidRPr="00736971">
        <w:rPr>
          <w:rFonts w:ascii="Arial" w:hAnsi="Arial" w:cs="Arial"/>
          <w:sz w:val="24"/>
          <w:szCs w:val="24"/>
        </w:rPr>
        <w:t>up procedure if probable cause to arrest the suspect has already been established.</w:t>
      </w:r>
    </w:p>
    <w:p w14:paraId="5F7BEB1B" w14:textId="08DD8BBF" w:rsidR="003B01D3" w:rsidRDefault="003B01D3" w:rsidP="00EB6B7B">
      <w:pPr>
        <w:pStyle w:val="ListParagraph"/>
        <w:numPr>
          <w:ilvl w:val="0"/>
          <w:numId w:val="1"/>
        </w:numPr>
        <w:tabs>
          <w:tab w:val="left" w:pos="1080"/>
        </w:tabs>
        <w:autoSpaceDE w:val="0"/>
        <w:autoSpaceDN w:val="0"/>
        <w:adjustRightInd w:val="0"/>
        <w:spacing w:after="0" w:line="240" w:lineRule="auto"/>
        <w:ind w:left="810"/>
        <w:jc w:val="both"/>
        <w:rPr>
          <w:rFonts w:ascii="Arial" w:hAnsi="Arial" w:cs="Arial"/>
          <w:sz w:val="24"/>
          <w:szCs w:val="24"/>
        </w:rPr>
      </w:pPr>
      <w:r w:rsidRPr="00736971">
        <w:rPr>
          <w:rFonts w:ascii="Arial" w:hAnsi="Arial" w:cs="Arial"/>
          <w:sz w:val="24"/>
          <w:szCs w:val="24"/>
        </w:rPr>
        <w:t>If possible, avoid conducting a show</w:t>
      </w:r>
      <w:r w:rsidR="008D2733">
        <w:rPr>
          <w:rFonts w:ascii="Arial" w:hAnsi="Arial" w:cs="Arial"/>
          <w:sz w:val="24"/>
          <w:szCs w:val="24"/>
        </w:rPr>
        <w:t>-</w:t>
      </w:r>
      <w:r w:rsidRPr="00736971">
        <w:rPr>
          <w:rFonts w:ascii="Arial" w:hAnsi="Arial" w:cs="Arial"/>
          <w:sz w:val="24"/>
          <w:szCs w:val="24"/>
        </w:rPr>
        <w:t xml:space="preserve">up when the suspect is in a patrol car, handcuffed, or physically restrained by </w:t>
      </w:r>
      <w:r w:rsidR="00014704">
        <w:rPr>
          <w:rFonts w:ascii="Arial" w:hAnsi="Arial" w:cs="Arial"/>
          <w:sz w:val="24"/>
          <w:szCs w:val="24"/>
        </w:rPr>
        <w:t>officers</w:t>
      </w:r>
      <w:r w:rsidRPr="00736971">
        <w:rPr>
          <w:rFonts w:ascii="Arial" w:hAnsi="Arial" w:cs="Arial"/>
          <w:sz w:val="24"/>
          <w:szCs w:val="24"/>
        </w:rPr>
        <w:t>, unless safety concerns make this impractical.</w:t>
      </w:r>
    </w:p>
    <w:p w14:paraId="2FF75AD4" w14:textId="554F932C" w:rsidR="003B01D3" w:rsidRDefault="003B01D3" w:rsidP="00EB6B7B">
      <w:pPr>
        <w:pStyle w:val="ListParagraph"/>
        <w:numPr>
          <w:ilvl w:val="0"/>
          <w:numId w:val="1"/>
        </w:numPr>
        <w:tabs>
          <w:tab w:val="left" w:pos="1080"/>
        </w:tabs>
        <w:autoSpaceDE w:val="0"/>
        <w:autoSpaceDN w:val="0"/>
        <w:adjustRightInd w:val="0"/>
        <w:spacing w:after="0" w:line="240" w:lineRule="auto"/>
        <w:ind w:left="810"/>
        <w:jc w:val="both"/>
        <w:rPr>
          <w:rFonts w:ascii="Arial" w:hAnsi="Arial" w:cs="Arial"/>
          <w:sz w:val="24"/>
          <w:szCs w:val="24"/>
        </w:rPr>
      </w:pPr>
      <w:r w:rsidRPr="00736971">
        <w:rPr>
          <w:rFonts w:ascii="Arial" w:hAnsi="Arial" w:cs="Arial"/>
          <w:sz w:val="24"/>
          <w:szCs w:val="24"/>
        </w:rPr>
        <w:t>Caution the witness that the person he or she is about to see may or may not be the perpetrator—and it is equally important to clear an innocent person. The witness should also be advised that the investigation will continue regardless of the outcome of the show</w:t>
      </w:r>
      <w:r w:rsidR="008D2733">
        <w:rPr>
          <w:rFonts w:ascii="Arial" w:hAnsi="Arial" w:cs="Arial"/>
          <w:sz w:val="24"/>
          <w:szCs w:val="24"/>
        </w:rPr>
        <w:t>-</w:t>
      </w:r>
      <w:r w:rsidRPr="00736971">
        <w:rPr>
          <w:rFonts w:ascii="Arial" w:hAnsi="Arial" w:cs="Arial"/>
          <w:sz w:val="24"/>
          <w:szCs w:val="24"/>
        </w:rPr>
        <w:t>up.</w:t>
      </w:r>
    </w:p>
    <w:p w14:paraId="3F643FB2" w14:textId="68CDDA9F" w:rsidR="003B01D3" w:rsidRDefault="003B01D3" w:rsidP="00EB6B7B">
      <w:pPr>
        <w:pStyle w:val="ListParagraph"/>
        <w:numPr>
          <w:ilvl w:val="0"/>
          <w:numId w:val="1"/>
        </w:numPr>
        <w:tabs>
          <w:tab w:val="left" w:pos="1080"/>
        </w:tabs>
        <w:autoSpaceDE w:val="0"/>
        <w:autoSpaceDN w:val="0"/>
        <w:adjustRightInd w:val="0"/>
        <w:spacing w:after="0" w:line="240" w:lineRule="auto"/>
        <w:ind w:left="810"/>
        <w:jc w:val="both"/>
        <w:rPr>
          <w:rFonts w:ascii="Arial" w:hAnsi="Arial" w:cs="Arial"/>
          <w:sz w:val="24"/>
          <w:szCs w:val="24"/>
        </w:rPr>
      </w:pPr>
      <w:r w:rsidRPr="00736971">
        <w:rPr>
          <w:rFonts w:ascii="Arial" w:hAnsi="Arial" w:cs="Arial"/>
          <w:sz w:val="24"/>
          <w:szCs w:val="24"/>
        </w:rPr>
        <w:t>Do not conduct the show</w:t>
      </w:r>
      <w:r w:rsidR="008D2733">
        <w:rPr>
          <w:rFonts w:ascii="Arial" w:hAnsi="Arial" w:cs="Arial"/>
          <w:sz w:val="24"/>
          <w:szCs w:val="24"/>
        </w:rPr>
        <w:t>-</w:t>
      </w:r>
      <w:r w:rsidRPr="00736971">
        <w:rPr>
          <w:rFonts w:ascii="Arial" w:hAnsi="Arial" w:cs="Arial"/>
          <w:sz w:val="24"/>
          <w:szCs w:val="24"/>
        </w:rPr>
        <w:t>up with more than one witness present at a time.</w:t>
      </w:r>
    </w:p>
    <w:p w14:paraId="03EC70DA" w14:textId="3C48E539" w:rsidR="003B01D3" w:rsidRDefault="003B01D3" w:rsidP="00EB6B7B">
      <w:pPr>
        <w:pStyle w:val="ListParagraph"/>
        <w:numPr>
          <w:ilvl w:val="0"/>
          <w:numId w:val="1"/>
        </w:numPr>
        <w:tabs>
          <w:tab w:val="left" w:pos="1080"/>
        </w:tabs>
        <w:autoSpaceDE w:val="0"/>
        <w:autoSpaceDN w:val="0"/>
        <w:adjustRightInd w:val="0"/>
        <w:spacing w:after="0" w:line="240" w:lineRule="auto"/>
        <w:ind w:left="810"/>
        <w:jc w:val="both"/>
        <w:rPr>
          <w:rFonts w:ascii="Arial" w:hAnsi="Arial" w:cs="Arial"/>
          <w:sz w:val="24"/>
          <w:szCs w:val="24"/>
        </w:rPr>
      </w:pPr>
      <w:r w:rsidRPr="00736971">
        <w:rPr>
          <w:rFonts w:ascii="Arial" w:hAnsi="Arial" w:cs="Arial"/>
          <w:sz w:val="24"/>
          <w:szCs w:val="24"/>
        </w:rPr>
        <w:t>Separate witnesses and do not allow communication between them before or after conducting a show</w:t>
      </w:r>
      <w:r w:rsidR="008D2733">
        <w:rPr>
          <w:rFonts w:ascii="Arial" w:hAnsi="Arial" w:cs="Arial"/>
          <w:sz w:val="24"/>
          <w:szCs w:val="24"/>
        </w:rPr>
        <w:t>-</w:t>
      </w:r>
      <w:r w:rsidRPr="00736971">
        <w:rPr>
          <w:rFonts w:ascii="Arial" w:hAnsi="Arial" w:cs="Arial"/>
          <w:sz w:val="24"/>
          <w:szCs w:val="24"/>
        </w:rPr>
        <w:t>up.</w:t>
      </w:r>
    </w:p>
    <w:p w14:paraId="20B1FEDD" w14:textId="0B2C4796" w:rsidR="003B01D3" w:rsidRDefault="003B01D3" w:rsidP="00EB6B7B">
      <w:pPr>
        <w:pStyle w:val="ListParagraph"/>
        <w:numPr>
          <w:ilvl w:val="0"/>
          <w:numId w:val="1"/>
        </w:numPr>
        <w:tabs>
          <w:tab w:val="left" w:pos="1080"/>
        </w:tabs>
        <w:autoSpaceDE w:val="0"/>
        <w:autoSpaceDN w:val="0"/>
        <w:adjustRightInd w:val="0"/>
        <w:spacing w:after="0" w:line="240" w:lineRule="auto"/>
        <w:ind w:left="810"/>
        <w:jc w:val="both"/>
        <w:rPr>
          <w:rFonts w:ascii="Arial" w:hAnsi="Arial" w:cs="Arial"/>
          <w:sz w:val="24"/>
          <w:szCs w:val="24"/>
        </w:rPr>
      </w:pPr>
      <w:r w:rsidRPr="00736971">
        <w:rPr>
          <w:rFonts w:ascii="Arial" w:hAnsi="Arial" w:cs="Arial"/>
          <w:sz w:val="24"/>
          <w:szCs w:val="24"/>
        </w:rPr>
        <w:t>If one witness identifies the suspect, use a line</w:t>
      </w:r>
      <w:r w:rsidR="00C05572">
        <w:rPr>
          <w:rFonts w:ascii="Arial" w:hAnsi="Arial" w:cs="Arial"/>
          <w:sz w:val="24"/>
          <w:szCs w:val="24"/>
        </w:rPr>
        <w:t>-</w:t>
      </w:r>
      <w:r w:rsidRPr="00736971">
        <w:rPr>
          <w:rFonts w:ascii="Arial" w:hAnsi="Arial" w:cs="Arial"/>
          <w:sz w:val="24"/>
          <w:szCs w:val="24"/>
        </w:rPr>
        <w:t>up or photo array for remaining witnesses.</w:t>
      </w:r>
    </w:p>
    <w:p w14:paraId="678B2971" w14:textId="77777777" w:rsidR="003B01D3" w:rsidRDefault="003B01D3" w:rsidP="00EB6B7B">
      <w:pPr>
        <w:pStyle w:val="ListParagraph"/>
        <w:numPr>
          <w:ilvl w:val="0"/>
          <w:numId w:val="1"/>
        </w:numPr>
        <w:tabs>
          <w:tab w:val="left" w:pos="1080"/>
        </w:tabs>
        <w:autoSpaceDE w:val="0"/>
        <w:autoSpaceDN w:val="0"/>
        <w:adjustRightInd w:val="0"/>
        <w:spacing w:after="0" w:line="240" w:lineRule="auto"/>
        <w:ind w:left="810"/>
        <w:jc w:val="both"/>
        <w:rPr>
          <w:rFonts w:ascii="Arial" w:hAnsi="Arial" w:cs="Arial"/>
          <w:sz w:val="24"/>
          <w:szCs w:val="24"/>
        </w:rPr>
      </w:pPr>
      <w:r w:rsidRPr="00736971">
        <w:rPr>
          <w:rFonts w:ascii="Arial" w:hAnsi="Arial" w:cs="Arial"/>
          <w:sz w:val="24"/>
          <w:szCs w:val="24"/>
        </w:rPr>
        <w:t>Do not present the same suspect to the same witness more than once</w:t>
      </w:r>
      <w:r>
        <w:rPr>
          <w:rFonts w:ascii="Arial" w:hAnsi="Arial" w:cs="Arial"/>
          <w:sz w:val="24"/>
          <w:szCs w:val="24"/>
        </w:rPr>
        <w:t xml:space="preserve">. </w:t>
      </w:r>
    </w:p>
    <w:p w14:paraId="5AF3A5E7" w14:textId="538E7EEB" w:rsidR="00011C52" w:rsidRDefault="003B01D3" w:rsidP="002B2994">
      <w:pPr>
        <w:pStyle w:val="ListParagraph"/>
        <w:numPr>
          <w:ilvl w:val="0"/>
          <w:numId w:val="1"/>
        </w:numPr>
        <w:tabs>
          <w:tab w:val="left" w:pos="1080"/>
        </w:tabs>
        <w:autoSpaceDE w:val="0"/>
        <w:autoSpaceDN w:val="0"/>
        <w:adjustRightInd w:val="0"/>
        <w:spacing w:after="0" w:line="240" w:lineRule="auto"/>
        <w:ind w:left="810"/>
        <w:jc w:val="both"/>
        <w:rPr>
          <w:rFonts w:ascii="Arial" w:hAnsi="Arial" w:cs="Arial"/>
          <w:sz w:val="24"/>
          <w:szCs w:val="24"/>
        </w:rPr>
      </w:pPr>
      <w:r w:rsidRPr="00736971">
        <w:rPr>
          <w:rFonts w:ascii="Arial" w:hAnsi="Arial" w:cs="Arial"/>
          <w:sz w:val="24"/>
          <w:szCs w:val="24"/>
        </w:rPr>
        <w:t>Do not require show</w:t>
      </w:r>
      <w:r w:rsidR="008D2733">
        <w:rPr>
          <w:rFonts w:ascii="Arial" w:hAnsi="Arial" w:cs="Arial"/>
          <w:sz w:val="24"/>
          <w:szCs w:val="24"/>
        </w:rPr>
        <w:t>-</w:t>
      </w:r>
      <w:r w:rsidRPr="00736971">
        <w:rPr>
          <w:rFonts w:ascii="Arial" w:hAnsi="Arial" w:cs="Arial"/>
          <w:sz w:val="24"/>
          <w:szCs w:val="24"/>
        </w:rPr>
        <w:t>up suspects to put on clothing worn by, speak words uttered by, or perform other actions of the perpetrator.</w:t>
      </w:r>
      <w:r w:rsidR="00011C52" w:rsidRPr="00011C52">
        <w:rPr>
          <w:rFonts w:ascii="Arial" w:hAnsi="Arial" w:cs="Arial"/>
          <w:sz w:val="24"/>
          <w:szCs w:val="24"/>
        </w:rPr>
        <w:t xml:space="preserve"> </w:t>
      </w:r>
    </w:p>
    <w:p w14:paraId="734BE10B" w14:textId="1CA7D497" w:rsidR="00011C52" w:rsidRDefault="00011C52" w:rsidP="002B2994">
      <w:pPr>
        <w:pStyle w:val="ListParagraph"/>
        <w:numPr>
          <w:ilvl w:val="0"/>
          <w:numId w:val="1"/>
        </w:numPr>
        <w:tabs>
          <w:tab w:val="left" w:pos="1080"/>
        </w:tabs>
        <w:autoSpaceDE w:val="0"/>
        <w:autoSpaceDN w:val="0"/>
        <w:adjustRightInd w:val="0"/>
        <w:spacing w:after="0" w:line="240" w:lineRule="auto"/>
        <w:ind w:left="810"/>
        <w:jc w:val="both"/>
        <w:rPr>
          <w:rFonts w:ascii="Arial" w:hAnsi="Arial" w:cs="Arial"/>
          <w:sz w:val="24"/>
          <w:szCs w:val="24"/>
        </w:rPr>
      </w:pPr>
      <w:r w:rsidRPr="00736971">
        <w:rPr>
          <w:rFonts w:ascii="Arial" w:hAnsi="Arial" w:cs="Arial"/>
          <w:sz w:val="24"/>
          <w:szCs w:val="24"/>
        </w:rPr>
        <w:t>Remind the witness not to talk about the show</w:t>
      </w:r>
      <w:r w:rsidR="008D2733">
        <w:rPr>
          <w:rFonts w:ascii="Arial" w:hAnsi="Arial" w:cs="Arial"/>
          <w:sz w:val="24"/>
          <w:szCs w:val="24"/>
        </w:rPr>
        <w:t>-</w:t>
      </w:r>
      <w:r w:rsidRPr="00736971">
        <w:rPr>
          <w:rFonts w:ascii="Arial" w:hAnsi="Arial" w:cs="Arial"/>
          <w:sz w:val="24"/>
          <w:szCs w:val="24"/>
        </w:rPr>
        <w:t xml:space="preserve">up to other witnesses until </w:t>
      </w:r>
      <w:r w:rsidR="00E62CB9">
        <w:rPr>
          <w:rFonts w:ascii="Arial" w:hAnsi="Arial" w:cs="Arial"/>
          <w:sz w:val="24"/>
          <w:szCs w:val="24"/>
        </w:rPr>
        <w:t>law enforcement</w:t>
      </w:r>
      <w:r w:rsidRPr="00736971">
        <w:rPr>
          <w:rFonts w:ascii="Arial" w:hAnsi="Arial" w:cs="Arial"/>
          <w:sz w:val="24"/>
          <w:szCs w:val="24"/>
        </w:rPr>
        <w:t xml:space="preserve"> or prosecutors deem it permissible.</w:t>
      </w:r>
    </w:p>
    <w:p w14:paraId="60C1C6FD" w14:textId="5480CD61" w:rsidR="003B01D3" w:rsidRPr="00011C52" w:rsidRDefault="00011C52" w:rsidP="002B2994">
      <w:pPr>
        <w:pStyle w:val="ListParagraph"/>
        <w:numPr>
          <w:ilvl w:val="0"/>
          <w:numId w:val="1"/>
        </w:numPr>
        <w:tabs>
          <w:tab w:val="left" w:pos="1080"/>
        </w:tabs>
        <w:autoSpaceDE w:val="0"/>
        <w:autoSpaceDN w:val="0"/>
        <w:adjustRightInd w:val="0"/>
        <w:spacing w:after="0" w:line="240" w:lineRule="auto"/>
        <w:ind w:left="810"/>
        <w:jc w:val="both"/>
        <w:rPr>
          <w:rFonts w:ascii="Arial" w:hAnsi="Arial" w:cs="Arial"/>
          <w:sz w:val="24"/>
          <w:szCs w:val="24"/>
        </w:rPr>
      </w:pPr>
      <w:r w:rsidRPr="00736971">
        <w:rPr>
          <w:rFonts w:ascii="Arial" w:hAnsi="Arial" w:cs="Arial"/>
          <w:sz w:val="24"/>
          <w:szCs w:val="24"/>
        </w:rPr>
        <w:t>Document the time and location of the show</w:t>
      </w:r>
      <w:r w:rsidR="008D2733">
        <w:rPr>
          <w:rFonts w:ascii="Arial" w:hAnsi="Arial" w:cs="Arial"/>
          <w:sz w:val="24"/>
          <w:szCs w:val="24"/>
        </w:rPr>
        <w:t>-</w:t>
      </w:r>
      <w:r w:rsidRPr="00736971">
        <w:rPr>
          <w:rFonts w:ascii="Arial" w:hAnsi="Arial" w:cs="Arial"/>
          <w:sz w:val="24"/>
          <w:szCs w:val="24"/>
        </w:rPr>
        <w:t xml:space="preserve">up, the </w:t>
      </w:r>
      <w:r w:rsidR="00014704">
        <w:rPr>
          <w:rFonts w:ascii="Arial" w:hAnsi="Arial" w:cs="Arial"/>
          <w:sz w:val="24"/>
          <w:szCs w:val="24"/>
        </w:rPr>
        <w:t>officers</w:t>
      </w:r>
      <w:r w:rsidRPr="00736971">
        <w:rPr>
          <w:rFonts w:ascii="Arial" w:hAnsi="Arial" w:cs="Arial"/>
          <w:sz w:val="24"/>
          <w:szCs w:val="24"/>
        </w:rPr>
        <w:t xml:space="preserve"> present, the result of the procedure, and any other relevant information.</w:t>
      </w:r>
    </w:p>
    <w:p w14:paraId="372B5E15" w14:textId="77777777" w:rsidR="003B01D3" w:rsidRDefault="003B01D3" w:rsidP="003B01D3">
      <w:pPr>
        <w:autoSpaceDE w:val="0"/>
        <w:autoSpaceDN w:val="0"/>
        <w:adjustRightInd w:val="0"/>
        <w:spacing w:after="0" w:line="240" w:lineRule="auto"/>
        <w:jc w:val="both"/>
        <w:rPr>
          <w:rFonts w:ascii="Verdana" w:hAnsi="Verdana" w:cs="Verdana-Bold"/>
          <w:bCs/>
        </w:rPr>
      </w:pPr>
      <w:r>
        <w:rPr>
          <w:rFonts w:ascii="Verdana" w:hAnsi="Verdana" w:cs="Verdana-Bold"/>
          <w:bCs/>
        </w:rPr>
        <w:tab/>
      </w:r>
    </w:p>
    <w:p w14:paraId="15C50AB9" w14:textId="77777777" w:rsidR="003B01D3" w:rsidRPr="009F3B45" w:rsidRDefault="003B01D3" w:rsidP="003B01D3">
      <w:pPr>
        <w:jc w:val="both"/>
        <w:rPr>
          <w:rFonts w:ascii="Arial" w:hAnsi="Arial" w:cs="Arial"/>
          <w:b/>
          <w:sz w:val="24"/>
          <w:szCs w:val="24"/>
        </w:rPr>
      </w:pPr>
      <w:r w:rsidRPr="009F3B45">
        <w:rPr>
          <w:rFonts w:ascii="Arial" w:hAnsi="Arial" w:cs="Arial"/>
          <w:b/>
          <w:sz w:val="24"/>
          <w:szCs w:val="24"/>
        </w:rPr>
        <w:t>STATUTORY REFERENCES</w:t>
      </w:r>
    </w:p>
    <w:p w14:paraId="43390C6F" w14:textId="6F0D2D89" w:rsidR="003B01D3" w:rsidRPr="003B01D3" w:rsidRDefault="00014704" w:rsidP="003B01D3">
      <w:pPr>
        <w:pStyle w:val="ListParagraph"/>
        <w:numPr>
          <w:ilvl w:val="0"/>
          <w:numId w:val="5"/>
        </w:numPr>
        <w:jc w:val="both"/>
        <w:rPr>
          <w:rFonts w:ascii="Arial" w:hAnsi="Arial" w:cs="Arial"/>
          <w:bCs/>
          <w:sz w:val="24"/>
          <w:szCs w:val="24"/>
        </w:rPr>
      </w:pPr>
      <w:hyperlink r:id="rId7" w:history="1">
        <w:r w:rsidR="003B01D3" w:rsidRPr="00E26C78">
          <w:rPr>
            <w:rStyle w:val="Hyperlink"/>
            <w:rFonts w:ascii="Arial" w:hAnsi="Arial" w:cs="Arial"/>
            <w:bCs/>
            <w:sz w:val="24"/>
            <w:szCs w:val="24"/>
          </w:rPr>
          <w:t>MN STATUTE 626.8433</w:t>
        </w:r>
      </w:hyperlink>
      <w:r w:rsidR="003B01D3" w:rsidRPr="003B01D3">
        <w:rPr>
          <w:rFonts w:ascii="Arial" w:hAnsi="Arial" w:cs="Arial"/>
          <w:bCs/>
          <w:sz w:val="24"/>
          <w:szCs w:val="24"/>
        </w:rPr>
        <w:t xml:space="preserve"> – Eyewitness Identification Policies Required</w:t>
      </w:r>
    </w:p>
    <w:p w14:paraId="7E9EE51F" w14:textId="587763BD" w:rsidR="003B01D3" w:rsidRPr="003B01D3" w:rsidRDefault="00014704" w:rsidP="003B01D3">
      <w:pPr>
        <w:pStyle w:val="ListParagraph"/>
        <w:numPr>
          <w:ilvl w:val="0"/>
          <w:numId w:val="5"/>
        </w:numPr>
        <w:jc w:val="both"/>
        <w:rPr>
          <w:rFonts w:ascii="Arial" w:hAnsi="Arial" w:cs="Arial"/>
          <w:bCs/>
          <w:sz w:val="24"/>
          <w:szCs w:val="24"/>
        </w:rPr>
      </w:pPr>
      <w:hyperlink r:id="rId8" w:history="1">
        <w:r w:rsidR="003B01D3" w:rsidRPr="00660088">
          <w:rPr>
            <w:rStyle w:val="Hyperlink"/>
            <w:rFonts w:ascii="Arial" w:hAnsi="Arial" w:cs="Arial"/>
            <w:bCs/>
            <w:sz w:val="24"/>
            <w:szCs w:val="24"/>
          </w:rPr>
          <w:t>ADMINISTRATIVE RULE 6700.1615</w:t>
        </w:r>
      </w:hyperlink>
      <w:r w:rsidR="003B01D3" w:rsidRPr="003B01D3">
        <w:rPr>
          <w:rFonts w:ascii="Arial" w:hAnsi="Arial" w:cs="Arial"/>
          <w:bCs/>
          <w:sz w:val="24"/>
          <w:szCs w:val="24"/>
        </w:rPr>
        <w:t xml:space="preserve"> – Required Agency Policies</w:t>
      </w:r>
    </w:p>
    <w:p w14:paraId="30C8DE8F" w14:textId="77777777" w:rsidR="003B01D3" w:rsidRDefault="003B01D3" w:rsidP="003B01D3">
      <w:pPr>
        <w:jc w:val="both"/>
        <w:rPr>
          <w:rFonts w:ascii="Arial" w:hAnsi="Arial" w:cs="Arial"/>
          <w:bCs/>
          <w:sz w:val="24"/>
          <w:szCs w:val="24"/>
        </w:rPr>
      </w:pPr>
    </w:p>
    <w:p w14:paraId="7BBC8836" w14:textId="77777777" w:rsidR="003B01D3" w:rsidRPr="003B01D3" w:rsidRDefault="003B01D3" w:rsidP="003B01D3">
      <w:pPr>
        <w:jc w:val="both"/>
        <w:rPr>
          <w:rFonts w:ascii="Arial" w:hAnsi="Arial" w:cs="Arial"/>
          <w:bCs/>
          <w:sz w:val="24"/>
          <w:szCs w:val="24"/>
        </w:rPr>
      </w:pPr>
    </w:p>
    <w:p w14:paraId="250ED703" w14:textId="062DA611" w:rsidR="003B01D3" w:rsidRDefault="003B01D3" w:rsidP="003B01D3">
      <w:pPr>
        <w:jc w:val="both"/>
        <w:rPr>
          <w:rFonts w:ascii="Arial" w:hAnsi="Arial" w:cs="Arial"/>
          <w:bCs/>
          <w:sz w:val="24"/>
          <w:szCs w:val="24"/>
        </w:rPr>
      </w:pPr>
      <w:r w:rsidRPr="003B01D3">
        <w:rPr>
          <w:rFonts w:ascii="Arial" w:hAnsi="Arial" w:cs="Arial"/>
          <w:bCs/>
          <w:sz w:val="24"/>
          <w:szCs w:val="24"/>
        </w:rPr>
        <w:t xml:space="preserve">Revision approved by the POST Board on </w:t>
      </w:r>
      <w:r w:rsidR="00DC20F5">
        <w:rPr>
          <w:rFonts w:ascii="Arial" w:hAnsi="Arial" w:cs="Arial"/>
          <w:bCs/>
          <w:sz w:val="24"/>
          <w:szCs w:val="24"/>
        </w:rPr>
        <w:t>October 23, 2025</w:t>
      </w:r>
      <w:r w:rsidRPr="003B01D3">
        <w:rPr>
          <w:rFonts w:ascii="Arial" w:hAnsi="Arial" w:cs="Arial"/>
          <w:bCs/>
          <w:sz w:val="24"/>
          <w:szCs w:val="24"/>
        </w:rPr>
        <w:t xml:space="preserve">. </w:t>
      </w:r>
    </w:p>
    <w:p w14:paraId="41E735B8" w14:textId="77777777" w:rsidR="003B01D3" w:rsidRDefault="003B01D3" w:rsidP="003B01D3">
      <w:pPr>
        <w:jc w:val="both"/>
        <w:rPr>
          <w:rFonts w:ascii="Arial" w:hAnsi="Arial" w:cs="Arial"/>
          <w:bCs/>
          <w:sz w:val="24"/>
          <w:szCs w:val="24"/>
        </w:rPr>
      </w:pPr>
    </w:p>
    <w:p w14:paraId="723A9EC1" w14:textId="77777777" w:rsidR="003B01D3" w:rsidRDefault="003B01D3" w:rsidP="003B01D3">
      <w:pPr>
        <w:jc w:val="both"/>
        <w:rPr>
          <w:rFonts w:ascii="Arial" w:hAnsi="Arial" w:cs="Arial"/>
          <w:bCs/>
          <w:sz w:val="24"/>
          <w:szCs w:val="24"/>
        </w:rPr>
      </w:pPr>
    </w:p>
    <w:p w14:paraId="0B161E74" w14:textId="77777777" w:rsidR="003B01D3" w:rsidRDefault="003B01D3" w:rsidP="003B01D3">
      <w:pPr>
        <w:jc w:val="both"/>
        <w:rPr>
          <w:rFonts w:ascii="Arial" w:hAnsi="Arial" w:cs="Arial"/>
          <w:bCs/>
          <w:sz w:val="24"/>
          <w:szCs w:val="24"/>
        </w:rPr>
      </w:pPr>
    </w:p>
    <w:p w14:paraId="594BB032" w14:textId="77777777" w:rsidR="003B01D3" w:rsidRDefault="003B01D3" w:rsidP="003B01D3">
      <w:pPr>
        <w:jc w:val="both"/>
        <w:rPr>
          <w:rFonts w:ascii="Arial" w:hAnsi="Arial" w:cs="Arial"/>
          <w:bCs/>
          <w:sz w:val="24"/>
          <w:szCs w:val="24"/>
        </w:rPr>
      </w:pPr>
    </w:p>
    <w:p w14:paraId="44DDF486" w14:textId="77777777" w:rsidR="003B01D3" w:rsidRDefault="003B01D3" w:rsidP="003B01D3">
      <w:pPr>
        <w:jc w:val="both"/>
        <w:rPr>
          <w:rFonts w:ascii="Arial" w:hAnsi="Arial" w:cs="Arial"/>
          <w:bCs/>
          <w:sz w:val="24"/>
          <w:szCs w:val="24"/>
        </w:rPr>
      </w:pPr>
    </w:p>
    <w:p w14:paraId="57494DAA" w14:textId="77777777" w:rsidR="003B01D3" w:rsidRDefault="003B01D3" w:rsidP="003B01D3">
      <w:pPr>
        <w:jc w:val="both"/>
        <w:rPr>
          <w:rFonts w:ascii="Arial" w:hAnsi="Arial" w:cs="Arial"/>
          <w:bCs/>
          <w:sz w:val="24"/>
          <w:szCs w:val="24"/>
        </w:rPr>
      </w:pPr>
    </w:p>
    <w:p w14:paraId="44719C9B" w14:textId="77777777" w:rsidR="003B01D3" w:rsidRDefault="003B01D3" w:rsidP="003B01D3">
      <w:pPr>
        <w:jc w:val="both"/>
        <w:rPr>
          <w:rFonts w:ascii="Arial" w:hAnsi="Arial" w:cs="Arial"/>
          <w:bCs/>
          <w:sz w:val="24"/>
          <w:szCs w:val="24"/>
        </w:rPr>
      </w:pPr>
    </w:p>
    <w:p w14:paraId="50D082A5" w14:textId="77777777" w:rsidR="003B01D3" w:rsidRDefault="003B01D3" w:rsidP="003B01D3">
      <w:pPr>
        <w:jc w:val="both"/>
        <w:rPr>
          <w:rFonts w:ascii="Arial" w:hAnsi="Arial" w:cs="Arial"/>
          <w:bCs/>
          <w:sz w:val="24"/>
          <w:szCs w:val="24"/>
        </w:rPr>
      </w:pPr>
    </w:p>
    <w:p w14:paraId="1FD7E766" w14:textId="77777777" w:rsidR="003B01D3" w:rsidRDefault="003B01D3" w:rsidP="003B01D3">
      <w:pPr>
        <w:jc w:val="both"/>
        <w:rPr>
          <w:rFonts w:ascii="Arial" w:hAnsi="Arial" w:cs="Arial"/>
          <w:bCs/>
          <w:sz w:val="24"/>
          <w:szCs w:val="24"/>
        </w:rPr>
      </w:pPr>
    </w:p>
    <w:p w14:paraId="5ACBBDB0" w14:textId="42D9E70C" w:rsidR="003B01D3" w:rsidRDefault="00660088" w:rsidP="003B01D3">
      <w:pPr>
        <w:jc w:val="both"/>
        <w:rPr>
          <w:rFonts w:ascii="Arial" w:hAnsi="Arial" w:cs="Arial"/>
          <w:bCs/>
          <w:sz w:val="24"/>
          <w:szCs w:val="24"/>
        </w:rPr>
      </w:pPr>
      <w:r>
        <w:rPr>
          <w:rFonts w:ascii="Verdana-Bold" w:hAnsi="Verdana-Bold" w:cs="Verdana-Bold"/>
          <w:b/>
          <w:bCs/>
          <w:noProof/>
          <w:sz w:val="28"/>
          <w:szCs w:val="28"/>
          <w14:ligatures w14:val="standardContextual"/>
        </w:rPr>
        <mc:AlternateContent>
          <mc:Choice Requires="wps">
            <w:drawing>
              <wp:anchor distT="0" distB="0" distL="114300" distR="114300" simplePos="0" relativeHeight="251659264" behindDoc="0" locked="0" layoutInCell="1" allowOverlap="1" wp14:anchorId="2A21DC69" wp14:editId="01997F48">
                <wp:simplePos x="0" y="0"/>
                <wp:positionH relativeFrom="column">
                  <wp:posOffset>4917191</wp:posOffset>
                </wp:positionH>
                <wp:positionV relativeFrom="paragraph">
                  <wp:posOffset>-439943</wp:posOffset>
                </wp:positionV>
                <wp:extent cx="1676400" cy="400050"/>
                <wp:effectExtent l="0" t="0" r="0" b="0"/>
                <wp:wrapNone/>
                <wp:docPr id="206967670" name="Text Box 1"/>
                <wp:cNvGraphicFramePr/>
                <a:graphic xmlns:a="http://schemas.openxmlformats.org/drawingml/2006/main">
                  <a:graphicData uri="http://schemas.microsoft.com/office/word/2010/wordprocessingShape">
                    <wps:wsp>
                      <wps:cNvSpPr txBox="1"/>
                      <wps:spPr>
                        <a:xfrm>
                          <a:off x="0" y="0"/>
                          <a:ext cx="1676400" cy="400050"/>
                        </a:xfrm>
                        <a:prstGeom prst="rect">
                          <a:avLst/>
                        </a:prstGeom>
                        <a:solidFill>
                          <a:schemeClr val="lt1"/>
                        </a:solidFill>
                        <a:ln w="6350">
                          <a:noFill/>
                        </a:ln>
                      </wps:spPr>
                      <wps:txbx>
                        <w:txbxContent>
                          <w:p w14:paraId="30668F4B" w14:textId="41449F22" w:rsidR="003B01D3" w:rsidRPr="003B01D3" w:rsidRDefault="00660088">
                            <w:pPr>
                              <w:rPr>
                                <w:rFonts w:ascii="Arial" w:hAnsi="Arial" w:cs="Arial"/>
                                <w:b/>
                                <w:bCs/>
                                <w:sz w:val="28"/>
                                <w:szCs w:val="28"/>
                              </w:rPr>
                            </w:pPr>
                            <w:r>
                              <w:rPr>
                                <w:rFonts w:ascii="Arial" w:hAnsi="Arial" w:cs="Arial"/>
                                <w:b/>
                                <w:bCs/>
                                <w:sz w:val="28"/>
                                <w:szCs w:val="28"/>
                              </w:rPr>
                              <w:t>Appendix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A21DC69" id="_x0000_t202" coordsize="21600,21600" o:spt="202" path="m,l,21600r21600,l21600,xe">
                <v:stroke joinstyle="miter"/>
                <v:path gradientshapeok="t" o:connecttype="rect"/>
              </v:shapetype>
              <v:shape id="Text Box 1" o:spid="_x0000_s1026" type="#_x0000_t202" style="position:absolute;left:0;text-align:left;margin-left:387.2pt;margin-top:-34.65pt;width:132pt;height:3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" fillcolor="white [3201]" stroked="f" strokeweight=".5pt">
                <v:textbox>
                  <w:txbxContent>
                    <w:p w14:paraId="30668F4B" w14:textId="41449F22" w:rsidR="003B01D3" w:rsidRPr="003B01D3" w:rsidRDefault="00660088">
                      <w:pPr>
                        <w:rPr>
                          <w:rFonts w:ascii="Arial" w:hAnsi="Arial" w:cs="Arial"/>
                          <w:b/>
                          <w:bCs/>
                          <w:sz w:val="28"/>
                          <w:szCs w:val="28"/>
                        </w:rPr>
                      </w:pPr>
                      <w:r>
                        <w:rPr>
                          <w:rFonts w:ascii="Arial" w:hAnsi="Arial" w:cs="Arial"/>
                          <w:b/>
                          <w:bCs/>
                          <w:sz w:val="28"/>
                          <w:szCs w:val="28"/>
                        </w:rPr>
                        <w:t>Appendix A</w:t>
                      </w:r>
                    </w:p>
                  </w:txbxContent>
                </v:textbox>
              </v:shape>
            </w:pict>
          </mc:Fallback>
        </mc:AlternateContent>
      </w:r>
    </w:p>
    <w:p w14:paraId="382F92D6" w14:textId="68C0ADD6" w:rsidR="003B01D3" w:rsidRDefault="003B01D3" w:rsidP="003B01D3">
      <w:pPr>
        <w:autoSpaceDE w:val="0"/>
        <w:autoSpaceDN w:val="0"/>
        <w:adjustRightInd w:val="0"/>
        <w:spacing w:after="0" w:line="240" w:lineRule="auto"/>
        <w:jc w:val="center"/>
        <w:rPr>
          <w:rFonts w:ascii="Verdana" w:hAnsi="Verdana" w:cs="Verdana"/>
          <w:sz w:val="14"/>
          <w:szCs w:val="14"/>
        </w:rPr>
      </w:pPr>
      <w:r>
        <w:rPr>
          <w:rFonts w:ascii="Verdana-Bold" w:hAnsi="Verdana-Bold" w:cs="Verdana-Bold"/>
          <w:b/>
          <w:bCs/>
          <w:sz w:val="28"/>
          <w:szCs w:val="28"/>
        </w:rPr>
        <w:t>Sequential Photo Display Form</w:t>
      </w:r>
    </w:p>
    <w:p w14:paraId="1420F6A2" w14:textId="77777777" w:rsidR="003B01D3" w:rsidRDefault="003B01D3" w:rsidP="003B01D3">
      <w:pPr>
        <w:autoSpaceDE w:val="0"/>
        <w:autoSpaceDN w:val="0"/>
        <w:adjustRightInd w:val="0"/>
        <w:spacing w:after="0" w:line="240" w:lineRule="auto"/>
        <w:rPr>
          <w:rFonts w:ascii="Verdana" w:hAnsi="Verdana" w:cs="Verdana"/>
          <w:sz w:val="14"/>
          <w:szCs w:val="14"/>
        </w:rPr>
      </w:pPr>
    </w:p>
    <w:p w14:paraId="4FA264FD" w14:textId="77777777" w:rsidR="003B01D3" w:rsidRDefault="003B01D3" w:rsidP="003B01D3">
      <w:pPr>
        <w:autoSpaceDE w:val="0"/>
        <w:autoSpaceDN w:val="0"/>
        <w:adjustRightInd w:val="0"/>
        <w:spacing w:after="0" w:line="240" w:lineRule="auto"/>
        <w:rPr>
          <w:rFonts w:ascii="Verdana" w:hAnsi="Verdana" w:cs="Verdana"/>
          <w:sz w:val="14"/>
          <w:szCs w:val="14"/>
        </w:rPr>
      </w:pPr>
    </w:p>
    <w:p w14:paraId="24092A55" w14:textId="77777777" w:rsidR="003B01D3" w:rsidRDefault="003B01D3" w:rsidP="003B01D3">
      <w:pPr>
        <w:autoSpaceDE w:val="0"/>
        <w:autoSpaceDN w:val="0"/>
        <w:adjustRightInd w:val="0"/>
        <w:spacing w:after="0" w:line="240" w:lineRule="auto"/>
        <w:jc w:val="center"/>
        <w:rPr>
          <w:rFonts w:ascii="Verdana" w:hAnsi="Verdana" w:cs="Verdana"/>
          <w:sz w:val="20"/>
          <w:szCs w:val="20"/>
        </w:rPr>
      </w:pPr>
      <w:r>
        <w:rPr>
          <w:rFonts w:ascii="Verdana" w:hAnsi="Verdana" w:cs="Verdana"/>
          <w:sz w:val="20"/>
          <w:szCs w:val="20"/>
        </w:rPr>
        <w:t>SEQUENTIAL PHOTO DISPLAY FORM</w:t>
      </w:r>
    </w:p>
    <w:p w14:paraId="0EA9D25A" w14:textId="77777777" w:rsidR="003B01D3" w:rsidRDefault="003B01D3" w:rsidP="003B01D3">
      <w:pPr>
        <w:autoSpaceDE w:val="0"/>
        <w:autoSpaceDN w:val="0"/>
        <w:adjustRightInd w:val="0"/>
        <w:spacing w:after="0" w:line="240" w:lineRule="auto"/>
        <w:jc w:val="center"/>
        <w:rPr>
          <w:rFonts w:ascii="Verdana" w:hAnsi="Verdana" w:cs="Verdana"/>
          <w:sz w:val="20"/>
          <w:szCs w:val="20"/>
        </w:rPr>
      </w:pPr>
      <w:r>
        <w:rPr>
          <w:rFonts w:ascii="Verdana" w:hAnsi="Verdana" w:cs="Verdana"/>
          <w:sz w:val="20"/>
          <w:szCs w:val="20"/>
        </w:rPr>
        <w:t>(Witness Side)</w:t>
      </w:r>
    </w:p>
    <w:p w14:paraId="23F78783" w14:textId="77777777" w:rsidR="003B01D3" w:rsidRDefault="003B01D3" w:rsidP="003B01D3">
      <w:pPr>
        <w:autoSpaceDE w:val="0"/>
        <w:autoSpaceDN w:val="0"/>
        <w:adjustRightInd w:val="0"/>
        <w:spacing w:after="0" w:line="240" w:lineRule="auto"/>
        <w:rPr>
          <w:rFonts w:ascii="Verdana" w:hAnsi="Verdana" w:cs="Verdana"/>
          <w:sz w:val="20"/>
          <w:szCs w:val="20"/>
        </w:rPr>
      </w:pPr>
    </w:p>
    <w:p w14:paraId="6A1664A2" w14:textId="04D801CF" w:rsidR="003B01D3" w:rsidRDefault="003B01D3" w:rsidP="003B01D3">
      <w:pPr>
        <w:autoSpaceDE w:val="0"/>
        <w:autoSpaceDN w:val="0"/>
        <w:adjustRightInd w:val="0"/>
        <w:spacing w:after="0" w:line="240" w:lineRule="auto"/>
        <w:rPr>
          <w:rFonts w:ascii="Verdana" w:hAnsi="Verdana" w:cs="Verdana"/>
        </w:rPr>
      </w:pPr>
      <w:r w:rsidRPr="00992332">
        <w:rPr>
          <w:rFonts w:ascii="Verdana" w:hAnsi="Verdana" w:cs="Verdana"/>
        </w:rPr>
        <w:t>Dept.: ________ C.N.: ____________</w:t>
      </w:r>
      <w:r>
        <w:rPr>
          <w:rFonts w:ascii="Verdana" w:hAnsi="Verdana" w:cs="Verdana"/>
        </w:rPr>
        <w:t>_ OFFENSE: __________ Line</w:t>
      </w:r>
      <w:r w:rsidR="00EE495C">
        <w:rPr>
          <w:rFonts w:ascii="Verdana" w:hAnsi="Verdana" w:cs="Verdana"/>
        </w:rPr>
        <w:t>-</w:t>
      </w:r>
      <w:r>
        <w:rPr>
          <w:rFonts w:ascii="Verdana" w:hAnsi="Verdana" w:cs="Verdana"/>
        </w:rPr>
        <w:t>up ID# _____</w:t>
      </w:r>
    </w:p>
    <w:p w14:paraId="781F95F5" w14:textId="77777777" w:rsidR="003B01D3" w:rsidRPr="00992332" w:rsidRDefault="003B01D3" w:rsidP="003B01D3">
      <w:pPr>
        <w:autoSpaceDE w:val="0"/>
        <w:autoSpaceDN w:val="0"/>
        <w:adjustRightInd w:val="0"/>
        <w:spacing w:after="0" w:line="240" w:lineRule="auto"/>
        <w:rPr>
          <w:rFonts w:ascii="Verdana" w:hAnsi="Verdana" w:cs="Verdana"/>
        </w:rPr>
      </w:pPr>
    </w:p>
    <w:p w14:paraId="6EC8C28D" w14:textId="77777777" w:rsidR="003B01D3" w:rsidRDefault="003B01D3" w:rsidP="003B01D3">
      <w:pPr>
        <w:autoSpaceDE w:val="0"/>
        <w:autoSpaceDN w:val="0"/>
        <w:adjustRightInd w:val="0"/>
        <w:spacing w:after="0" w:line="240" w:lineRule="auto"/>
        <w:rPr>
          <w:rFonts w:ascii="Verdana" w:hAnsi="Verdana" w:cs="Verdana"/>
        </w:rPr>
      </w:pPr>
      <w:r w:rsidRPr="00992332">
        <w:rPr>
          <w:rFonts w:ascii="Verdana" w:hAnsi="Verdana" w:cs="Verdana"/>
        </w:rPr>
        <w:t>WITNESS: ______________ DOB _________ AD</w:t>
      </w:r>
      <w:r>
        <w:rPr>
          <w:rFonts w:ascii="Verdana" w:hAnsi="Verdana" w:cs="Verdana"/>
        </w:rPr>
        <w:t>MINISTRATOR: _______________</w:t>
      </w:r>
    </w:p>
    <w:p w14:paraId="26DC8074" w14:textId="77777777" w:rsidR="003B01D3" w:rsidRPr="00992332" w:rsidRDefault="003B01D3" w:rsidP="003B01D3">
      <w:pPr>
        <w:autoSpaceDE w:val="0"/>
        <w:autoSpaceDN w:val="0"/>
        <w:adjustRightInd w:val="0"/>
        <w:spacing w:after="0" w:line="240" w:lineRule="auto"/>
        <w:rPr>
          <w:rFonts w:ascii="Verdana" w:hAnsi="Verdana" w:cs="Verdana"/>
        </w:rPr>
      </w:pPr>
    </w:p>
    <w:p w14:paraId="7438A4E6" w14:textId="77777777" w:rsidR="003B01D3" w:rsidRPr="00992332" w:rsidRDefault="003B01D3" w:rsidP="003B01D3">
      <w:pPr>
        <w:autoSpaceDE w:val="0"/>
        <w:autoSpaceDN w:val="0"/>
        <w:adjustRightInd w:val="0"/>
        <w:spacing w:after="0" w:line="240" w:lineRule="auto"/>
        <w:rPr>
          <w:rFonts w:ascii="Verdana" w:hAnsi="Verdana" w:cs="Verdana"/>
        </w:rPr>
      </w:pPr>
      <w:r w:rsidRPr="00992332">
        <w:rPr>
          <w:rFonts w:ascii="Verdana" w:hAnsi="Verdana" w:cs="Verdana"/>
        </w:rPr>
        <w:t>DATE: __________ TIME: _______ INVESTIGATOR ASSIGNED</w:t>
      </w:r>
      <w:r>
        <w:rPr>
          <w:rFonts w:ascii="Verdana" w:hAnsi="Verdana" w:cs="Verdana"/>
        </w:rPr>
        <w:t>: _______________</w:t>
      </w:r>
    </w:p>
    <w:p w14:paraId="3C1B05B0" w14:textId="77777777" w:rsidR="003B01D3" w:rsidRPr="00992332" w:rsidRDefault="003B01D3" w:rsidP="003B01D3">
      <w:pPr>
        <w:autoSpaceDE w:val="0"/>
        <w:autoSpaceDN w:val="0"/>
        <w:adjustRightInd w:val="0"/>
        <w:spacing w:after="0" w:line="240" w:lineRule="auto"/>
        <w:rPr>
          <w:rFonts w:ascii="Verdana" w:hAnsi="Verdana" w:cs="Verdana"/>
        </w:rPr>
      </w:pPr>
    </w:p>
    <w:p w14:paraId="73B60DC5" w14:textId="77777777" w:rsidR="003B01D3" w:rsidRPr="00992332" w:rsidRDefault="003B01D3" w:rsidP="003B01D3">
      <w:pPr>
        <w:autoSpaceDE w:val="0"/>
        <w:autoSpaceDN w:val="0"/>
        <w:adjustRightInd w:val="0"/>
        <w:spacing w:after="0" w:line="240" w:lineRule="auto"/>
        <w:rPr>
          <w:rFonts w:ascii="Verdana-Bold" w:hAnsi="Verdana-Bold" w:cs="Verdana-Bold"/>
          <w:b/>
          <w:bCs/>
        </w:rPr>
      </w:pPr>
      <w:r w:rsidRPr="00992332">
        <w:rPr>
          <w:rFonts w:ascii="Verdana-Bold" w:hAnsi="Verdana-Bold" w:cs="Verdana-Bold"/>
          <w:b/>
          <w:bCs/>
        </w:rPr>
        <w:t>READ TO WITNESS BEFORE PHOTO DISPLAY:</w:t>
      </w:r>
    </w:p>
    <w:p w14:paraId="2A3B40CB" w14:textId="77777777" w:rsidR="003B01D3" w:rsidRPr="00992332" w:rsidRDefault="003B01D3" w:rsidP="003B01D3">
      <w:pPr>
        <w:autoSpaceDE w:val="0"/>
        <w:autoSpaceDN w:val="0"/>
        <w:adjustRightInd w:val="0"/>
        <w:spacing w:after="0" w:line="240" w:lineRule="auto"/>
        <w:rPr>
          <w:rFonts w:ascii="Verdana" w:hAnsi="Verdana" w:cs="Verdana"/>
        </w:rPr>
      </w:pPr>
      <w:r w:rsidRPr="00992332">
        <w:rPr>
          <w:rFonts w:ascii="Verdana" w:hAnsi="Verdana" w:cs="Verdana"/>
        </w:rPr>
        <w:t>__ 1. I am about to show you a set of photos. The person who committed the crime</w:t>
      </w:r>
    </w:p>
    <w:p w14:paraId="3E3179E6" w14:textId="77777777" w:rsidR="003B01D3" w:rsidRPr="00992332" w:rsidRDefault="003B01D3" w:rsidP="003B01D3">
      <w:pPr>
        <w:autoSpaceDE w:val="0"/>
        <w:autoSpaceDN w:val="0"/>
        <w:adjustRightInd w:val="0"/>
        <w:spacing w:after="0" w:line="240" w:lineRule="auto"/>
        <w:rPr>
          <w:rFonts w:ascii="Verdana" w:hAnsi="Verdana" w:cs="Verdana"/>
        </w:rPr>
      </w:pPr>
      <w:r w:rsidRPr="00992332">
        <w:rPr>
          <w:rFonts w:ascii="Verdana" w:hAnsi="Verdana" w:cs="Verdana"/>
        </w:rPr>
        <w:t>[or: ______________________] may or may not be included.</w:t>
      </w:r>
    </w:p>
    <w:p w14:paraId="0B1E3158" w14:textId="77777777" w:rsidR="003B01D3" w:rsidRDefault="003B01D3" w:rsidP="003B01D3">
      <w:pPr>
        <w:autoSpaceDE w:val="0"/>
        <w:autoSpaceDN w:val="0"/>
        <w:adjustRightInd w:val="0"/>
        <w:spacing w:after="0" w:line="240" w:lineRule="auto"/>
        <w:rPr>
          <w:rFonts w:ascii="Verdana-Bold" w:hAnsi="Verdana-Bold" w:cs="Verdana-Bold"/>
          <w:b/>
          <w:bCs/>
        </w:rPr>
      </w:pPr>
    </w:p>
    <w:p w14:paraId="2057A6B5" w14:textId="77777777" w:rsidR="003B01D3" w:rsidRDefault="003B01D3" w:rsidP="003B01D3">
      <w:pPr>
        <w:autoSpaceDE w:val="0"/>
        <w:autoSpaceDN w:val="0"/>
        <w:adjustRightInd w:val="0"/>
        <w:spacing w:after="0" w:line="240" w:lineRule="auto"/>
        <w:rPr>
          <w:rFonts w:ascii="Verdana-Bold" w:hAnsi="Verdana-Bold" w:cs="Verdana-Bold"/>
          <w:b/>
          <w:bCs/>
        </w:rPr>
      </w:pPr>
      <w:r>
        <w:rPr>
          <w:rFonts w:ascii="Verdana-Bold" w:hAnsi="Verdana-Bold" w:cs="Verdana-Bold"/>
          <w:b/>
          <w:bCs/>
        </w:rPr>
        <w:t>(SELECT ONE OF THESE OPTIONS AND READ.)</w:t>
      </w:r>
    </w:p>
    <w:p w14:paraId="5DA327E6" w14:textId="77777777" w:rsidR="003B01D3" w:rsidRPr="00992332" w:rsidRDefault="003B01D3" w:rsidP="003B01D3">
      <w:pPr>
        <w:autoSpaceDE w:val="0"/>
        <w:autoSpaceDN w:val="0"/>
        <w:adjustRightInd w:val="0"/>
        <w:spacing w:after="0" w:line="240" w:lineRule="auto"/>
        <w:rPr>
          <w:rFonts w:ascii="Verdana-Bold" w:hAnsi="Verdana-Bold" w:cs="Verdana-Bold"/>
          <w:b/>
          <w:bCs/>
        </w:rPr>
      </w:pPr>
    </w:p>
    <w:p w14:paraId="573E7A98" w14:textId="77777777" w:rsidR="003B01D3" w:rsidRPr="00992332" w:rsidRDefault="003B01D3" w:rsidP="003B01D3">
      <w:pPr>
        <w:autoSpaceDE w:val="0"/>
        <w:autoSpaceDN w:val="0"/>
        <w:adjustRightInd w:val="0"/>
        <w:spacing w:after="0" w:line="240" w:lineRule="auto"/>
        <w:rPr>
          <w:rFonts w:ascii="Verdana-Bold" w:hAnsi="Verdana-Bold" w:cs="Verdana-Bold"/>
          <w:b/>
          <w:bCs/>
        </w:rPr>
      </w:pPr>
      <w:r w:rsidRPr="00992332">
        <w:rPr>
          <w:rFonts w:ascii="Verdana" w:hAnsi="Verdana" w:cs="Verdana"/>
        </w:rPr>
        <w:t xml:space="preserve">___ 2. (IA) I do not know whether the person being investigated is included </w:t>
      </w:r>
      <w:r w:rsidRPr="00992332">
        <w:rPr>
          <w:rFonts w:ascii="Verdana-Bold" w:hAnsi="Verdana-Bold" w:cs="Verdana-Bold"/>
          <w:b/>
          <w:bCs/>
        </w:rPr>
        <w:t>OR</w:t>
      </w:r>
    </w:p>
    <w:p w14:paraId="12F20378" w14:textId="77777777" w:rsidR="003B01D3" w:rsidRPr="00992332" w:rsidRDefault="003B01D3" w:rsidP="003B01D3">
      <w:pPr>
        <w:autoSpaceDE w:val="0"/>
        <w:autoSpaceDN w:val="0"/>
        <w:adjustRightInd w:val="0"/>
        <w:spacing w:after="0" w:line="240" w:lineRule="auto"/>
        <w:rPr>
          <w:rFonts w:ascii="Verdana" w:hAnsi="Verdana" w:cs="Verdana"/>
        </w:rPr>
      </w:pPr>
      <w:r w:rsidRPr="00992332">
        <w:rPr>
          <w:rFonts w:ascii="Verdana" w:hAnsi="Verdana" w:cs="Verdana"/>
        </w:rPr>
        <w:t>___ 2. (FE) I do not know the order of the photos.</w:t>
      </w:r>
    </w:p>
    <w:p w14:paraId="697BDBCC" w14:textId="77777777" w:rsidR="003B01D3" w:rsidRPr="00992332" w:rsidRDefault="003B01D3" w:rsidP="003B01D3">
      <w:pPr>
        <w:autoSpaceDE w:val="0"/>
        <w:autoSpaceDN w:val="0"/>
        <w:adjustRightInd w:val="0"/>
        <w:spacing w:after="0" w:line="240" w:lineRule="auto"/>
        <w:ind w:left="810" w:hanging="810"/>
        <w:rPr>
          <w:rFonts w:ascii="Verdana" w:hAnsi="Verdana" w:cs="Verdana"/>
        </w:rPr>
      </w:pPr>
      <w:r w:rsidRPr="00992332">
        <w:rPr>
          <w:rFonts w:ascii="Verdana" w:hAnsi="Verdana" w:cs="Verdana"/>
        </w:rPr>
        <w:t>___ 3. Even if you identify someone during this procedure, I will con</w:t>
      </w:r>
      <w:r>
        <w:rPr>
          <w:rFonts w:ascii="Verdana" w:hAnsi="Verdana" w:cs="Verdana"/>
        </w:rPr>
        <w:t xml:space="preserve">tinue to show you all photos in </w:t>
      </w:r>
      <w:r w:rsidRPr="00992332">
        <w:rPr>
          <w:rFonts w:ascii="Verdana" w:hAnsi="Verdana" w:cs="Verdana"/>
        </w:rPr>
        <w:t>the series.</w:t>
      </w:r>
    </w:p>
    <w:p w14:paraId="4FAC0CB5" w14:textId="77777777" w:rsidR="003B01D3" w:rsidRPr="00992332" w:rsidRDefault="003B01D3" w:rsidP="003B01D3">
      <w:pPr>
        <w:autoSpaceDE w:val="0"/>
        <w:autoSpaceDN w:val="0"/>
        <w:adjustRightInd w:val="0"/>
        <w:spacing w:after="0" w:line="240" w:lineRule="auto"/>
        <w:ind w:left="810" w:hanging="810"/>
        <w:rPr>
          <w:rFonts w:ascii="Verdana" w:hAnsi="Verdana" w:cs="Verdana"/>
        </w:rPr>
      </w:pPr>
      <w:r w:rsidRPr="00992332">
        <w:rPr>
          <w:rFonts w:ascii="Verdana" w:hAnsi="Verdana" w:cs="Verdana"/>
        </w:rPr>
        <w:t>___ 4. Keep in mind that a photo may be an old one. Some things, like hair styles, can be</w:t>
      </w:r>
      <w:r>
        <w:rPr>
          <w:rFonts w:ascii="Verdana" w:hAnsi="Verdana" w:cs="Verdana"/>
        </w:rPr>
        <w:t xml:space="preserve"> </w:t>
      </w:r>
      <w:r w:rsidRPr="00992332">
        <w:rPr>
          <w:rFonts w:ascii="Verdana" w:hAnsi="Verdana" w:cs="Verdana"/>
        </w:rPr>
        <w:t>changed, and skin colors may look slightly different in photographs.</w:t>
      </w:r>
    </w:p>
    <w:p w14:paraId="16704F4D" w14:textId="77777777" w:rsidR="003B01D3" w:rsidRPr="00992332" w:rsidRDefault="003B01D3" w:rsidP="003B01D3">
      <w:pPr>
        <w:autoSpaceDE w:val="0"/>
        <w:autoSpaceDN w:val="0"/>
        <w:adjustRightInd w:val="0"/>
        <w:spacing w:after="0" w:line="240" w:lineRule="auto"/>
        <w:ind w:left="810" w:hanging="810"/>
        <w:rPr>
          <w:rFonts w:ascii="Verdana" w:hAnsi="Verdana" w:cs="Verdana"/>
        </w:rPr>
      </w:pPr>
      <w:r w:rsidRPr="00992332">
        <w:rPr>
          <w:rFonts w:ascii="Verdana" w:hAnsi="Verdana" w:cs="Verdana"/>
        </w:rPr>
        <w:t>___ 5. You should not feel you have to make an identification. It is just as important to clear</w:t>
      </w:r>
      <w:r>
        <w:rPr>
          <w:rFonts w:ascii="Verdana" w:hAnsi="Verdana" w:cs="Verdana"/>
        </w:rPr>
        <w:t xml:space="preserve"> </w:t>
      </w:r>
      <w:r w:rsidRPr="00992332">
        <w:rPr>
          <w:rFonts w:ascii="Verdana" w:hAnsi="Verdana" w:cs="Verdana"/>
        </w:rPr>
        <w:t>innocent persons as it is to identify the guilty. Whether o</w:t>
      </w:r>
      <w:r>
        <w:rPr>
          <w:rFonts w:ascii="Verdana" w:hAnsi="Verdana" w:cs="Verdana"/>
        </w:rPr>
        <w:t xml:space="preserve">r not you identify someone, the </w:t>
      </w:r>
      <w:r w:rsidRPr="00992332">
        <w:rPr>
          <w:rFonts w:ascii="Verdana" w:hAnsi="Verdana" w:cs="Verdana"/>
        </w:rPr>
        <w:t>investigation will continue.</w:t>
      </w:r>
    </w:p>
    <w:p w14:paraId="6D9F04C0" w14:textId="77777777" w:rsidR="003B01D3" w:rsidRDefault="003B01D3" w:rsidP="003B01D3">
      <w:pPr>
        <w:autoSpaceDE w:val="0"/>
        <w:autoSpaceDN w:val="0"/>
        <w:adjustRightInd w:val="0"/>
        <w:spacing w:after="0" w:line="240" w:lineRule="auto"/>
        <w:ind w:left="810" w:hanging="810"/>
        <w:rPr>
          <w:rFonts w:ascii="Verdana" w:hAnsi="Verdana" w:cs="Verdana"/>
        </w:rPr>
      </w:pPr>
      <w:r w:rsidRPr="00992332">
        <w:rPr>
          <w:rFonts w:ascii="Verdana" w:hAnsi="Verdana" w:cs="Verdana"/>
        </w:rPr>
        <w:t>___ 6. You will see only one photo at a time. They are not in any particular order. Take as much</w:t>
      </w:r>
      <w:r>
        <w:rPr>
          <w:rFonts w:ascii="Verdana" w:hAnsi="Verdana" w:cs="Verdana"/>
        </w:rPr>
        <w:t xml:space="preserve"> </w:t>
      </w:r>
      <w:r w:rsidRPr="00992332">
        <w:rPr>
          <w:rFonts w:ascii="Verdana" w:hAnsi="Verdana" w:cs="Verdana"/>
        </w:rPr>
        <w:t>time as you need to look at each one. You should avoid d</w:t>
      </w:r>
      <w:r>
        <w:rPr>
          <w:rFonts w:ascii="Verdana" w:hAnsi="Verdana" w:cs="Verdana"/>
        </w:rPr>
        <w:t xml:space="preserve">iscussing this procedure or the </w:t>
      </w:r>
      <w:r w:rsidRPr="00992332">
        <w:rPr>
          <w:rFonts w:ascii="Verdana" w:hAnsi="Verdana" w:cs="Verdana"/>
        </w:rPr>
        <w:t>results with any other potential witness in the case.</w:t>
      </w:r>
    </w:p>
    <w:p w14:paraId="08863A68" w14:textId="77777777" w:rsidR="003B01D3" w:rsidRPr="00992332" w:rsidRDefault="003B01D3" w:rsidP="003B01D3">
      <w:pPr>
        <w:autoSpaceDE w:val="0"/>
        <w:autoSpaceDN w:val="0"/>
        <w:adjustRightInd w:val="0"/>
        <w:spacing w:after="0" w:line="240" w:lineRule="auto"/>
        <w:ind w:left="810" w:hanging="810"/>
        <w:rPr>
          <w:rFonts w:ascii="Verdana" w:hAnsi="Verdana" w:cs="Verdana"/>
        </w:rPr>
      </w:pPr>
    </w:p>
    <w:p w14:paraId="207B569D" w14:textId="77777777" w:rsidR="003B01D3" w:rsidRDefault="003B01D3" w:rsidP="003B01D3">
      <w:pPr>
        <w:autoSpaceDE w:val="0"/>
        <w:autoSpaceDN w:val="0"/>
        <w:adjustRightInd w:val="0"/>
        <w:spacing w:after="0" w:line="240" w:lineRule="auto"/>
        <w:rPr>
          <w:rFonts w:ascii="Verdana" w:hAnsi="Verdana" w:cs="Verdana"/>
          <w:b/>
        </w:rPr>
      </w:pPr>
      <w:r w:rsidRPr="00992332">
        <w:rPr>
          <w:rFonts w:ascii="Verdana" w:hAnsi="Verdana" w:cs="Verdana"/>
        </w:rPr>
        <w:t>Please initial here if you underst</w:t>
      </w:r>
      <w:r>
        <w:rPr>
          <w:rFonts w:ascii="Verdana" w:hAnsi="Verdana" w:cs="Verdana"/>
        </w:rPr>
        <w:t>and these instructions. ____</w:t>
      </w:r>
      <w:r w:rsidRPr="00E73937">
        <w:rPr>
          <w:rFonts w:ascii="Verdana" w:hAnsi="Verdana" w:cs="Verdana"/>
          <w:b/>
        </w:rPr>
        <w:t xml:space="preserve"> </w:t>
      </w:r>
    </w:p>
    <w:p w14:paraId="36B68CAB" w14:textId="77777777" w:rsidR="003B01D3" w:rsidRPr="00992332" w:rsidRDefault="003B01D3" w:rsidP="003B01D3">
      <w:pPr>
        <w:autoSpaceDE w:val="0"/>
        <w:autoSpaceDN w:val="0"/>
        <w:adjustRightInd w:val="0"/>
        <w:spacing w:after="0" w:line="240" w:lineRule="auto"/>
        <w:rPr>
          <w:rFonts w:ascii="Verdana" w:hAnsi="Verdana" w:cs="Verdana"/>
        </w:rPr>
      </w:pPr>
      <w:r w:rsidRPr="00E73937">
        <w:rPr>
          <w:rFonts w:ascii="Verdana" w:hAnsi="Verdana" w:cs="Verdana"/>
          <w:b/>
        </w:rPr>
        <w:t>(WITNESS TO INITIAL)</w:t>
      </w:r>
    </w:p>
    <w:p w14:paraId="143F487A" w14:textId="07068975" w:rsidR="003B01D3" w:rsidRPr="00992332" w:rsidRDefault="003B01D3" w:rsidP="003B01D3">
      <w:pPr>
        <w:autoSpaceDE w:val="0"/>
        <w:autoSpaceDN w:val="0"/>
        <w:adjustRightInd w:val="0"/>
        <w:spacing w:after="0" w:line="240" w:lineRule="auto"/>
        <w:rPr>
          <w:rFonts w:ascii="Verdana-Bold" w:hAnsi="Verdana-Bold" w:cs="Verdana-Bold"/>
          <w:b/>
          <w:bCs/>
        </w:rPr>
      </w:pPr>
      <w:r w:rsidRPr="00992332">
        <w:rPr>
          <w:rFonts w:ascii="Verdana-Bold" w:hAnsi="Verdana-Bold" w:cs="Verdana-Bold"/>
          <w:b/>
          <w:bCs/>
        </w:rPr>
        <w:t>___________________________________________________________</w:t>
      </w:r>
    </w:p>
    <w:p w14:paraId="5ACC2751" w14:textId="77777777" w:rsidR="003B01D3" w:rsidRDefault="003B01D3" w:rsidP="003B01D3">
      <w:pPr>
        <w:autoSpaceDE w:val="0"/>
        <w:autoSpaceDN w:val="0"/>
        <w:adjustRightInd w:val="0"/>
        <w:spacing w:after="0" w:line="240" w:lineRule="auto"/>
        <w:rPr>
          <w:rFonts w:ascii="Verdana-Bold" w:hAnsi="Verdana-Bold" w:cs="Verdana-Bold"/>
          <w:b/>
          <w:bCs/>
        </w:rPr>
      </w:pPr>
      <w:r w:rsidRPr="00992332">
        <w:rPr>
          <w:rFonts w:ascii="Verdana-Bold" w:hAnsi="Verdana-Bold" w:cs="Verdana-Bold"/>
          <w:b/>
          <w:bCs/>
        </w:rPr>
        <w:t>TO BE COMPLETED BY WITNESS AFTER PHOTO DISPLAY:</w:t>
      </w:r>
    </w:p>
    <w:p w14:paraId="650D34B3" w14:textId="77777777" w:rsidR="003B01D3" w:rsidRPr="00992332" w:rsidRDefault="003B01D3" w:rsidP="003B01D3">
      <w:pPr>
        <w:autoSpaceDE w:val="0"/>
        <w:autoSpaceDN w:val="0"/>
        <w:adjustRightInd w:val="0"/>
        <w:spacing w:after="0" w:line="240" w:lineRule="auto"/>
        <w:rPr>
          <w:rFonts w:ascii="Verdana-Bold" w:hAnsi="Verdana-Bold" w:cs="Verdana-Bold"/>
          <w:b/>
          <w:bCs/>
        </w:rPr>
      </w:pPr>
    </w:p>
    <w:p w14:paraId="46ABB4E8" w14:textId="15022CCF" w:rsidR="003B01D3" w:rsidRDefault="003B01D3" w:rsidP="003B01D3">
      <w:pPr>
        <w:autoSpaceDE w:val="0"/>
        <w:autoSpaceDN w:val="0"/>
        <w:adjustRightInd w:val="0"/>
        <w:spacing w:after="0" w:line="240" w:lineRule="auto"/>
        <w:rPr>
          <w:rFonts w:ascii="Verdana" w:hAnsi="Verdana" w:cs="Verdana"/>
        </w:rPr>
      </w:pPr>
      <w:r w:rsidRPr="00992332">
        <w:rPr>
          <w:rFonts w:ascii="Verdana" w:hAnsi="Verdana" w:cs="Verdana"/>
        </w:rPr>
        <w:t>The sequential photo line</w:t>
      </w:r>
      <w:r w:rsidR="00B21232">
        <w:rPr>
          <w:rFonts w:ascii="Verdana" w:hAnsi="Verdana" w:cs="Verdana"/>
        </w:rPr>
        <w:t>-</w:t>
      </w:r>
      <w:r w:rsidRPr="00992332">
        <w:rPr>
          <w:rFonts w:ascii="Verdana" w:hAnsi="Verdana" w:cs="Verdana"/>
        </w:rPr>
        <w:t>up I was shown consisted of ___ photos.</w:t>
      </w:r>
    </w:p>
    <w:p w14:paraId="4448081D" w14:textId="77777777" w:rsidR="003B01D3" w:rsidRPr="00992332" w:rsidRDefault="003B01D3" w:rsidP="003B01D3">
      <w:pPr>
        <w:autoSpaceDE w:val="0"/>
        <w:autoSpaceDN w:val="0"/>
        <w:adjustRightInd w:val="0"/>
        <w:spacing w:after="0" w:line="240" w:lineRule="auto"/>
        <w:rPr>
          <w:rFonts w:ascii="Verdana" w:hAnsi="Verdana" w:cs="Verdana"/>
        </w:rPr>
      </w:pPr>
    </w:p>
    <w:p w14:paraId="1A6C2697" w14:textId="77777777" w:rsidR="003B01D3" w:rsidRDefault="003B01D3" w:rsidP="003B01D3">
      <w:pPr>
        <w:autoSpaceDE w:val="0"/>
        <w:autoSpaceDN w:val="0"/>
        <w:adjustRightInd w:val="0"/>
        <w:spacing w:after="0" w:line="240" w:lineRule="auto"/>
        <w:rPr>
          <w:rFonts w:ascii="Verdana" w:hAnsi="Verdana" w:cs="Verdana"/>
        </w:rPr>
      </w:pPr>
      <w:r w:rsidRPr="00CB0FD5">
        <w:rPr>
          <w:rFonts w:ascii="Wingdings 2" w:hAnsi="Wingdings 2" w:cs="Wingdings2"/>
        </w:rPr>
        <w:t></w:t>
      </w:r>
      <w:r w:rsidRPr="00992332">
        <w:rPr>
          <w:rFonts w:ascii="Wingdings2" w:hAnsi="Wingdings2" w:cs="Wingdings2"/>
        </w:rPr>
        <w:t xml:space="preserve"> </w:t>
      </w:r>
      <w:r>
        <w:rPr>
          <w:rFonts w:ascii="Wingdings2" w:hAnsi="Wingdings2" w:cs="Wingdings2"/>
        </w:rPr>
        <w:t xml:space="preserve">  </w:t>
      </w:r>
      <w:r w:rsidRPr="00992332">
        <w:rPr>
          <w:rFonts w:ascii="Verdana" w:hAnsi="Verdana" w:cs="Verdana"/>
        </w:rPr>
        <w:t>I am unable to select any photo as being the pe</w:t>
      </w:r>
      <w:r>
        <w:rPr>
          <w:rFonts w:ascii="Verdana" w:hAnsi="Verdana" w:cs="Verdana"/>
        </w:rPr>
        <w:t>rson(s) who _____________.</w:t>
      </w:r>
    </w:p>
    <w:p w14:paraId="42113178" w14:textId="77777777" w:rsidR="003B01D3" w:rsidRPr="00992332" w:rsidRDefault="003B01D3" w:rsidP="003B01D3">
      <w:pPr>
        <w:autoSpaceDE w:val="0"/>
        <w:autoSpaceDN w:val="0"/>
        <w:adjustRightInd w:val="0"/>
        <w:spacing w:after="0" w:line="240" w:lineRule="auto"/>
        <w:rPr>
          <w:rFonts w:ascii="Verdana" w:hAnsi="Verdana" w:cs="Verdana"/>
        </w:rPr>
      </w:pPr>
    </w:p>
    <w:p w14:paraId="28A38E6E" w14:textId="77777777" w:rsidR="003B01D3" w:rsidRDefault="003B01D3" w:rsidP="003B01D3">
      <w:pPr>
        <w:autoSpaceDE w:val="0"/>
        <w:autoSpaceDN w:val="0"/>
        <w:adjustRightInd w:val="0"/>
        <w:spacing w:after="0" w:line="240" w:lineRule="auto"/>
        <w:rPr>
          <w:rFonts w:ascii="Verdana" w:hAnsi="Verdana" w:cs="Verdana"/>
        </w:rPr>
      </w:pPr>
      <w:r>
        <w:rPr>
          <w:rFonts w:ascii="Wingdings 2" w:hAnsi="Wingdings 2" w:cs="Wingdings2"/>
        </w:rPr>
        <w:t></w:t>
      </w:r>
      <w:r>
        <w:rPr>
          <w:rFonts w:ascii="Wingdings 2" w:hAnsi="Wingdings 2" w:cs="Wingdings2"/>
        </w:rPr>
        <w:t></w:t>
      </w:r>
      <w:r w:rsidRPr="00992332">
        <w:rPr>
          <w:rFonts w:ascii="Verdana" w:hAnsi="Verdana" w:cs="Verdana"/>
        </w:rPr>
        <w:t>I have selected photo(s) # _____ as the perso</w:t>
      </w:r>
      <w:r>
        <w:rPr>
          <w:rFonts w:ascii="Verdana" w:hAnsi="Verdana" w:cs="Verdana"/>
        </w:rPr>
        <w:t>n who ___________________.</w:t>
      </w:r>
    </w:p>
    <w:p w14:paraId="259BD087" w14:textId="77777777" w:rsidR="003B01D3" w:rsidRPr="00992332" w:rsidRDefault="003B01D3" w:rsidP="003B01D3">
      <w:pPr>
        <w:autoSpaceDE w:val="0"/>
        <w:autoSpaceDN w:val="0"/>
        <w:adjustRightInd w:val="0"/>
        <w:spacing w:after="0" w:line="240" w:lineRule="auto"/>
        <w:rPr>
          <w:rFonts w:ascii="Verdana" w:hAnsi="Verdana" w:cs="Verdana"/>
        </w:rPr>
      </w:pPr>
    </w:p>
    <w:p w14:paraId="659B9838" w14:textId="77777777" w:rsidR="003B01D3" w:rsidRDefault="003B01D3" w:rsidP="003B01D3">
      <w:pPr>
        <w:autoSpaceDE w:val="0"/>
        <w:autoSpaceDN w:val="0"/>
        <w:adjustRightInd w:val="0"/>
        <w:spacing w:after="0" w:line="240" w:lineRule="auto"/>
        <w:rPr>
          <w:rFonts w:ascii="Verdana" w:hAnsi="Verdana" w:cs="Verdana"/>
        </w:rPr>
      </w:pPr>
      <w:r w:rsidRPr="00992332">
        <w:rPr>
          <w:rFonts w:ascii="Verdana" w:hAnsi="Verdana" w:cs="Verdana"/>
        </w:rPr>
        <w:t>(IF SELECTION MADE) How certain are you of your identification?</w:t>
      </w:r>
    </w:p>
    <w:p w14:paraId="1D2B79A2" w14:textId="77777777" w:rsidR="003B01D3" w:rsidRPr="00992332" w:rsidRDefault="003B01D3" w:rsidP="003B01D3">
      <w:pPr>
        <w:autoSpaceDE w:val="0"/>
        <w:autoSpaceDN w:val="0"/>
        <w:adjustRightInd w:val="0"/>
        <w:spacing w:after="0" w:line="240" w:lineRule="auto"/>
        <w:rPr>
          <w:rFonts w:ascii="Verdana" w:hAnsi="Verdana" w:cs="Verdana"/>
        </w:rPr>
      </w:pPr>
    </w:p>
    <w:p w14:paraId="27E5F4CD" w14:textId="77777777" w:rsidR="003B01D3" w:rsidRPr="00992332" w:rsidRDefault="003B01D3" w:rsidP="003B01D3">
      <w:pPr>
        <w:autoSpaceDE w:val="0"/>
        <w:autoSpaceDN w:val="0"/>
        <w:adjustRightInd w:val="0"/>
        <w:spacing w:after="0" w:line="240" w:lineRule="auto"/>
        <w:rPr>
          <w:rFonts w:ascii="Verdana" w:hAnsi="Verdana" w:cs="Verdana"/>
        </w:rPr>
      </w:pPr>
      <w:r w:rsidRPr="00992332">
        <w:rPr>
          <w:rFonts w:ascii="Verdana" w:hAnsi="Verdana" w:cs="Verdana"/>
        </w:rPr>
        <w:t>_____________________________________ Dat</w:t>
      </w:r>
      <w:r>
        <w:rPr>
          <w:rFonts w:ascii="Verdana" w:hAnsi="Verdana" w:cs="Verdana"/>
        </w:rPr>
        <w:t>e: _____________ Time: _____</w:t>
      </w:r>
    </w:p>
    <w:p w14:paraId="3BED11BF" w14:textId="77777777" w:rsidR="003B01D3" w:rsidRPr="00992332" w:rsidRDefault="003B01D3" w:rsidP="003B01D3">
      <w:pPr>
        <w:autoSpaceDE w:val="0"/>
        <w:autoSpaceDN w:val="0"/>
        <w:adjustRightInd w:val="0"/>
        <w:spacing w:after="0" w:line="240" w:lineRule="auto"/>
        <w:rPr>
          <w:rFonts w:ascii="Verdana" w:hAnsi="Verdana" w:cs="Verdana"/>
        </w:rPr>
      </w:pPr>
      <w:r w:rsidRPr="00992332">
        <w:rPr>
          <w:rFonts w:ascii="Verdana" w:hAnsi="Verdana" w:cs="Verdana"/>
        </w:rPr>
        <w:t>Witness signature</w:t>
      </w:r>
    </w:p>
    <w:p w14:paraId="10CEABD9" w14:textId="77777777" w:rsidR="003B01D3" w:rsidRPr="00992332" w:rsidRDefault="003B01D3" w:rsidP="003B01D3">
      <w:r w:rsidRPr="00992332">
        <w:rPr>
          <w:rFonts w:ascii="Verdana-Bold" w:hAnsi="Verdana-Bold" w:cs="Verdana-Bold"/>
          <w:b/>
          <w:bCs/>
        </w:rPr>
        <w:t>(Have witness sign and date any photo picked and attach to this report.)</w:t>
      </w:r>
    </w:p>
    <w:p w14:paraId="63A3670A" w14:textId="77777777" w:rsidR="003B01D3" w:rsidRPr="00EB73FF" w:rsidRDefault="003B01D3" w:rsidP="003B01D3">
      <w:pPr>
        <w:autoSpaceDE w:val="0"/>
        <w:autoSpaceDN w:val="0"/>
        <w:adjustRightInd w:val="0"/>
        <w:spacing w:after="0" w:line="240" w:lineRule="auto"/>
        <w:jc w:val="center"/>
        <w:rPr>
          <w:rFonts w:ascii="Verdana" w:hAnsi="Verdana" w:cs="Verdana"/>
          <w:b/>
          <w:sz w:val="20"/>
          <w:szCs w:val="20"/>
        </w:rPr>
      </w:pPr>
      <w:r w:rsidRPr="00EB73FF">
        <w:rPr>
          <w:rFonts w:ascii="Verdana" w:hAnsi="Verdana" w:cs="Verdana"/>
          <w:b/>
          <w:sz w:val="20"/>
          <w:szCs w:val="20"/>
        </w:rPr>
        <w:t>SEQUENTIAL PHOTO DISPLAY FORM</w:t>
      </w:r>
    </w:p>
    <w:p w14:paraId="0EB4E837" w14:textId="77777777" w:rsidR="003B01D3" w:rsidRPr="00EB73FF" w:rsidRDefault="003B01D3" w:rsidP="003B01D3">
      <w:pPr>
        <w:autoSpaceDE w:val="0"/>
        <w:autoSpaceDN w:val="0"/>
        <w:adjustRightInd w:val="0"/>
        <w:spacing w:after="0" w:line="240" w:lineRule="auto"/>
        <w:jc w:val="center"/>
        <w:rPr>
          <w:rFonts w:ascii="Verdana" w:hAnsi="Verdana" w:cs="Verdana"/>
          <w:sz w:val="20"/>
          <w:szCs w:val="20"/>
        </w:rPr>
      </w:pPr>
      <w:r w:rsidRPr="00EB73FF">
        <w:rPr>
          <w:rFonts w:ascii="Verdana" w:hAnsi="Verdana" w:cs="Verdana"/>
          <w:sz w:val="20"/>
          <w:szCs w:val="20"/>
        </w:rPr>
        <w:t>(Administrator Side)</w:t>
      </w:r>
    </w:p>
    <w:p w14:paraId="4D3D49F1" w14:textId="77777777" w:rsidR="003B01D3" w:rsidRPr="00EB73FF" w:rsidRDefault="003B01D3" w:rsidP="003B01D3">
      <w:pPr>
        <w:autoSpaceDE w:val="0"/>
        <w:autoSpaceDN w:val="0"/>
        <w:adjustRightInd w:val="0"/>
        <w:spacing w:after="0" w:line="240" w:lineRule="auto"/>
        <w:jc w:val="center"/>
        <w:rPr>
          <w:rFonts w:ascii="Verdana" w:hAnsi="Verdana" w:cs="Verdana"/>
          <w:sz w:val="20"/>
          <w:szCs w:val="20"/>
        </w:rPr>
      </w:pPr>
    </w:p>
    <w:p w14:paraId="434A72B9" w14:textId="7BCC8BA0" w:rsidR="003B01D3" w:rsidRPr="00EB73FF" w:rsidRDefault="003B01D3" w:rsidP="003B01D3">
      <w:pPr>
        <w:autoSpaceDE w:val="0"/>
        <w:autoSpaceDN w:val="0"/>
        <w:adjustRightInd w:val="0"/>
        <w:spacing w:after="0" w:line="240" w:lineRule="auto"/>
        <w:rPr>
          <w:rFonts w:ascii="Verdana-Bold" w:hAnsi="Verdana-Bold" w:cs="Verdana-Bold"/>
          <w:b/>
          <w:bCs/>
          <w:sz w:val="20"/>
          <w:szCs w:val="20"/>
        </w:rPr>
      </w:pPr>
      <w:r w:rsidRPr="00EB73FF">
        <w:rPr>
          <w:rFonts w:ascii="Verdana-Bold" w:hAnsi="Verdana-Bold" w:cs="Verdana-Bold"/>
          <w:b/>
          <w:bCs/>
          <w:sz w:val="20"/>
          <w:szCs w:val="20"/>
        </w:rPr>
        <w:t>C.N. ______________ Witness: __________________ Line</w:t>
      </w:r>
      <w:r w:rsidR="00E03C88">
        <w:rPr>
          <w:rFonts w:ascii="Verdana-Bold" w:hAnsi="Verdana-Bold" w:cs="Verdana-Bold"/>
          <w:b/>
          <w:bCs/>
          <w:sz w:val="20"/>
          <w:szCs w:val="20"/>
        </w:rPr>
        <w:t>-</w:t>
      </w:r>
      <w:r w:rsidRPr="00EB73FF">
        <w:rPr>
          <w:rFonts w:ascii="Verdana-Bold" w:hAnsi="Verdana-Bold" w:cs="Verdana-Bold"/>
          <w:b/>
          <w:bCs/>
          <w:sz w:val="20"/>
          <w:szCs w:val="20"/>
        </w:rPr>
        <w:t>up ID # ________________</w:t>
      </w:r>
    </w:p>
    <w:p w14:paraId="1A200AB0" w14:textId="77777777" w:rsidR="003B01D3" w:rsidRPr="00EB73FF" w:rsidRDefault="003B01D3" w:rsidP="003B01D3">
      <w:pPr>
        <w:autoSpaceDE w:val="0"/>
        <w:autoSpaceDN w:val="0"/>
        <w:adjustRightInd w:val="0"/>
        <w:spacing w:after="0" w:line="240" w:lineRule="auto"/>
        <w:rPr>
          <w:rFonts w:ascii="Verdana" w:hAnsi="Verdana" w:cs="Verdana"/>
          <w:sz w:val="20"/>
          <w:szCs w:val="20"/>
        </w:rPr>
      </w:pPr>
      <w:r w:rsidRPr="00EB73FF">
        <w:rPr>
          <w:rFonts w:ascii="Verdana" w:hAnsi="Verdana" w:cs="Verdana"/>
          <w:sz w:val="20"/>
          <w:szCs w:val="20"/>
        </w:rPr>
        <w:t>Administrator</w:t>
      </w:r>
      <w:r w:rsidRPr="00EB73FF">
        <w:rPr>
          <w:rFonts w:ascii="Wingdings 2" w:hAnsi="Wingdings 2" w:cs="Verdana"/>
          <w:sz w:val="20"/>
          <w:szCs w:val="20"/>
        </w:rPr>
        <w:t></w:t>
      </w:r>
      <w:r w:rsidRPr="00EB73FF">
        <w:rPr>
          <w:rFonts w:ascii="Wingdings 2" w:hAnsi="Wingdings 2" w:cs="Wingdings2"/>
          <w:sz w:val="20"/>
          <w:szCs w:val="20"/>
        </w:rPr>
        <w:t></w:t>
      </w:r>
      <w:r w:rsidRPr="00EB73FF">
        <w:rPr>
          <w:rFonts w:ascii="Wingdings2" w:hAnsi="Wingdings2" w:cs="Wingdings2"/>
          <w:sz w:val="20"/>
          <w:szCs w:val="20"/>
        </w:rPr>
        <w:t xml:space="preserve"> </w:t>
      </w:r>
      <w:r w:rsidRPr="00EB73FF">
        <w:rPr>
          <w:rFonts w:ascii="Verdana" w:hAnsi="Verdana" w:cs="Verdana"/>
          <w:sz w:val="20"/>
          <w:szCs w:val="20"/>
        </w:rPr>
        <w:t>does</w:t>
      </w:r>
      <w:r w:rsidRPr="00EB73FF">
        <w:rPr>
          <w:rFonts w:ascii="Wingdings 2" w:hAnsi="Wingdings 2" w:cs="Verdana"/>
          <w:sz w:val="20"/>
          <w:szCs w:val="20"/>
        </w:rPr>
        <w:t></w:t>
      </w:r>
      <w:r w:rsidRPr="00EB73FF">
        <w:rPr>
          <w:rFonts w:ascii="Wingdings 2" w:hAnsi="Wingdings 2" w:cs="Wingdings2"/>
          <w:sz w:val="20"/>
          <w:szCs w:val="20"/>
        </w:rPr>
        <w:t></w:t>
      </w:r>
      <w:r w:rsidRPr="00EB73FF">
        <w:rPr>
          <w:rFonts w:ascii="Wingdings2" w:hAnsi="Wingdings2" w:cs="Wingdings2"/>
          <w:sz w:val="20"/>
          <w:szCs w:val="20"/>
        </w:rPr>
        <w:t xml:space="preserve"> </w:t>
      </w:r>
      <w:r w:rsidRPr="00EB73FF">
        <w:rPr>
          <w:rFonts w:ascii="Verdana" w:hAnsi="Verdana" w:cs="Verdana"/>
          <w:sz w:val="20"/>
          <w:szCs w:val="20"/>
        </w:rPr>
        <w:t>does not know identity of suspect.</w:t>
      </w:r>
    </w:p>
    <w:p w14:paraId="5A46AF7E" w14:textId="77777777" w:rsidR="003B01D3" w:rsidRPr="00EB73FF" w:rsidRDefault="003B01D3" w:rsidP="003B01D3">
      <w:pPr>
        <w:autoSpaceDE w:val="0"/>
        <w:autoSpaceDN w:val="0"/>
        <w:adjustRightInd w:val="0"/>
        <w:spacing w:after="0" w:line="240" w:lineRule="auto"/>
        <w:rPr>
          <w:rFonts w:ascii="Verdana" w:hAnsi="Verdana" w:cs="Verdana"/>
          <w:sz w:val="20"/>
          <w:szCs w:val="20"/>
        </w:rPr>
      </w:pPr>
      <w:r w:rsidRPr="00EB73FF">
        <w:rPr>
          <w:rFonts w:ascii="Verdana" w:hAnsi="Verdana" w:cs="Verdana"/>
          <w:sz w:val="20"/>
          <w:szCs w:val="20"/>
        </w:rPr>
        <w:t>________________________________________________________________________________</w:t>
      </w:r>
    </w:p>
    <w:p w14:paraId="64C75F65" w14:textId="77777777" w:rsidR="003B01D3" w:rsidRPr="00EB73FF" w:rsidRDefault="003B01D3" w:rsidP="003B01D3">
      <w:pPr>
        <w:autoSpaceDE w:val="0"/>
        <w:autoSpaceDN w:val="0"/>
        <w:adjustRightInd w:val="0"/>
        <w:spacing w:after="0" w:line="240" w:lineRule="auto"/>
        <w:rPr>
          <w:rFonts w:ascii="Verdana-Bold" w:hAnsi="Verdana-Bold" w:cs="Verdana-Bold"/>
          <w:b/>
          <w:bCs/>
          <w:sz w:val="20"/>
          <w:szCs w:val="20"/>
        </w:rPr>
      </w:pPr>
      <w:r w:rsidRPr="00EB73FF">
        <w:rPr>
          <w:rFonts w:ascii="Verdana-Bold" w:hAnsi="Verdana-Bold" w:cs="Verdana-Bold"/>
          <w:b/>
          <w:bCs/>
          <w:sz w:val="20"/>
          <w:szCs w:val="20"/>
        </w:rPr>
        <w:t>Instructions to administrator (READ BEFORE SHOWING PHOTO DISPLAY):</w:t>
      </w:r>
    </w:p>
    <w:p w14:paraId="4FA391BD" w14:textId="711563D2" w:rsidR="003B01D3" w:rsidRPr="00EB73FF" w:rsidRDefault="003B01D3" w:rsidP="003B01D3">
      <w:pPr>
        <w:autoSpaceDE w:val="0"/>
        <w:autoSpaceDN w:val="0"/>
        <w:adjustRightInd w:val="0"/>
        <w:spacing w:after="0" w:line="240" w:lineRule="auto"/>
        <w:rPr>
          <w:rFonts w:ascii="Verdana" w:hAnsi="Verdana" w:cs="Verdana"/>
          <w:sz w:val="20"/>
          <w:szCs w:val="20"/>
        </w:rPr>
      </w:pPr>
      <w:r w:rsidRPr="00EB73FF">
        <w:rPr>
          <w:rFonts w:ascii="Verdana" w:hAnsi="Verdana" w:cs="Verdana"/>
          <w:sz w:val="20"/>
          <w:szCs w:val="20"/>
        </w:rPr>
        <w:t>A sequential photo line</w:t>
      </w:r>
      <w:r w:rsidR="00E03C88">
        <w:rPr>
          <w:rFonts w:ascii="Verdana" w:hAnsi="Verdana" w:cs="Verdana"/>
          <w:sz w:val="20"/>
          <w:szCs w:val="20"/>
        </w:rPr>
        <w:t>-</w:t>
      </w:r>
      <w:r w:rsidRPr="00EB73FF">
        <w:rPr>
          <w:rFonts w:ascii="Verdana" w:hAnsi="Verdana" w:cs="Verdana"/>
          <w:sz w:val="20"/>
          <w:szCs w:val="20"/>
        </w:rPr>
        <w:t xml:space="preserve">up must either be presented by an </w:t>
      </w:r>
      <w:r w:rsidRPr="00EB73FF">
        <w:rPr>
          <w:rFonts w:ascii="Verdana-Italic" w:hAnsi="Verdana-Italic" w:cs="Verdana-Italic"/>
          <w:i/>
          <w:iCs/>
          <w:sz w:val="20"/>
          <w:szCs w:val="20"/>
        </w:rPr>
        <w:t xml:space="preserve">independent administrator </w:t>
      </w:r>
      <w:r w:rsidRPr="00EB73FF">
        <w:rPr>
          <w:rFonts w:ascii="Verdana" w:hAnsi="Verdana" w:cs="Verdana"/>
          <w:sz w:val="20"/>
          <w:szCs w:val="20"/>
        </w:rPr>
        <w:t xml:space="preserve">[IA] (a person who does </w:t>
      </w:r>
      <w:r w:rsidRPr="00EB73FF">
        <w:rPr>
          <w:rFonts w:ascii="Verdana-Italic" w:hAnsi="Verdana-Italic" w:cs="Verdana-Italic"/>
          <w:i/>
          <w:iCs/>
          <w:sz w:val="20"/>
          <w:szCs w:val="20"/>
        </w:rPr>
        <w:t xml:space="preserve">not </w:t>
      </w:r>
      <w:r w:rsidRPr="00EB73FF">
        <w:rPr>
          <w:rFonts w:ascii="Verdana" w:hAnsi="Verdana" w:cs="Verdana"/>
          <w:sz w:val="20"/>
          <w:szCs w:val="20"/>
        </w:rPr>
        <w:t xml:space="preserve">know the identity of the suspect) or, if unavailable, a </w:t>
      </w:r>
      <w:r w:rsidRPr="00EB73FF">
        <w:rPr>
          <w:rFonts w:ascii="Verdana-Italic" w:hAnsi="Verdana-Italic" w:cs="Verdana-Italic"/>
          <w:i/>
          <w:iCs/>
          <w:sz w:val="20"/>
          <w:szCs w:val="20"/>
        </w:rPr>
        <w:t xml:space="preserve">functional equivalent </w:t>
      </w:r>
      <w:r w:rsidRPr="00EB73FF">
        <w:rPr>
          <w:rFonts w:ascii="Verdana" w:hAnsi="Verdana" w:cs="Verdana"/>
          <w:sz w:val="20"/>
          <w:szCs w:val="20"/>
        </w:rPr>
        <w:t>[FE] method must be used. Functional equivalent means (1) that the administrator cannot see and does not know the order of the photos and (2) that the witness knows the administrator does not know the order. Before beginning the photo display, determine which of these two methods is used (IA or FE), select the appropriate instruction # 2 and cross out the inapplicable # 2.</w:t>
      </w:r>
    </w:p>
    <w:p w14:paraId="511AD6A7" w14:textId="77777777" w:rsidR="003B01D3" w:rsidRPr="00EB73FF" w:rsidRDefault="003B01D3" w:rsidP="003B01D3">
      <w:pPr>
        <w:autoSpaceDE w:val="0"/>
        <w:autoSpaceDN w:val="0"/>
        <w:adjustRightInd w:val="0"/>
        <w:spacing w:after="0" w:line="240" w:lineRule="auto"/>
        <w:rPr>
          <w:rFonts w:ascii="Verdana" w:hAnsi="Verdana" w:cs="Verdana"/>
          <w:sz w:val="20"/>
          <w:szCs w:val="20"/>
        </w:rPr>
      </w:pPr>
    </w:p>
    <w:p w14:paraId="0DA99A17" w14:textId="77777777" w:rsidR="003B01D3" w:rsidRPr="00EB73FF" w:rsidRDefault="003B01D3" w:rsidP="003B01D3">
      <w:pPr>
        <w:autoSpaceDE w:val="0"/>
        <w:autoSpaceDN w:val="0"/>
        <w:adjustRightInd w:val="0"/>
        <w:spacing w:after="0" w:line="240" w:lineRule="auto"/>
        <w:rPr>
          <w:rFonts w:ascii="Verdana" w:hAnsi="Verdana" w:cs="Verdana"/>
          <w:sz w:val="20"/>
          <w:szCs w:val="20"/>
        </w:rPr>
      </w:pPr>
      <w:r w:rsidRPr="00EB73FF">
        <w:rPr>
          <w:rFonts w:ascii="Verdana" w:hAnsi="Verdana" w:cs="Verdana"/>
          <w:sz w:val="20"/>
          <w:szCs w:val="20"/>
        </w:rPr>
        <w:t>Fill out the case information on the top of the form. Read instructions on reverse side to witness and have witness initial at end. Show photos one at a time. Only one photo at a time may be visible. As each photo is displayed, ask “Is this the person who [insert crime]?” If yes, ask, “How certain are you of your identification?” Even if identification is made, continue showing remaining photos. After all photos have been displayed, repeat display ONLY if witness requests it. In any repeat, ALL photos must be displayed in the same sequence, even if the witness only requests to see a particular photo or photos again.</w:t>
      </w:r>
    </w:p>
    <w:p w14:paraId="3E891A87" w14:textId="77777777" w:rsidR="003B01D3" w:rsidRPr="00EB73FF" w:rsidRDefault="003B01D3" w:rsidP="003B01D3">
      <w:pPr>
        <w:autoSpaceDE w:val="0"/>
        <w:autoSpaceDN w:val="0"/>
        <w:adjustRightInd w:val="0"/>
        <w:spacing w:after="0" w:line="240" w:lineRule="auto"/>
        <w:rPr>
          <w:rFonts w:ascii="Verdana" w:hAnsi="Verdana" w:cs="Verdana"/>
          <w:sz w:val="20"/>
          <w:szCs w:val="20"/>
        </w:rPr>
      </w:pPr>
    </w:p>
    <w:p w14:paraId="2CCB9366" w14:textId="77777777" w:rsidR="003B01D3" w:rsidRPr="00EB73FF" w:rsidRDefault="003B01D3" w:rsidP="003B01D3">
      <w:pPr>
        <w:autoSpaceDE w:val="0"/>
        <w:autoSpaceDN w:val="0"/>
        <w:adjustRightInd w:val="0"/>
        <w:spacing w:after="0" w:line="240" w:lineRule="auto"/>
        <w:rPr>
          <w:rFonts w:ascii="Verdana" w:hAnsi="Verdana" w:cs="Verdana"/>
          <w:sz w:val="20"/>
          <w:szCs w:val="20"/>
        </w:rPr>
      </w:pPr>
      <w:r w:rsidRPr="00EB73FF">
        <w:rPr>
          <w:rFonts w:ascii="Verdana" w:hAnsi="Verdana" w:cs="Verdana"/>
          <w:sz w:val="20"/>
          <w:szCs w:val="20"/>
        </w:rPr>
        <w:t>Ask witness to complete witness portion of the form and sign it. If any selection is made, have the witness sign and date the photo (or photos) selected. The photo display used must be preserved. (Attach copy to this form.) BE CAREFUL NOT TO PROVIDE ANY FEEDBACK TO WITNESS ON EITHER IDENTIFICATION OR NON-IDENTIFICATION.</w:t>
      </w:r>
    </w:p>
    <w:p w14:paraId="18E2682E" w14:textId="77777777" w:rsidR="003B01D3" w:rsidRPr="00EB73FF" w:rsidRDefault="003B01D3" w:rsidP="003B01D3">
      <w:pPr>
        <w:autoSpaceDE w:val="0"/>
        <w:autoSpaceDN w:val="0"/>
        <w:adjustRightInd w:val="0"/>
        <w:spacing w:after="0" w:line="240" w:lineRule="auto"/>
        <w:rPr>
          <w:rFonts w:ascii="Verdana" w:hAnsi="Verdana" w:cs="Verdana"/>
          <w:sz w:val="20"/>
          <w:szCs w:val="20"/>
        </w:rPr>
      </w:pPr>
    </w:p>
    <w:p w14:paraId="40C3620F" w14:textId="77777777" w:rsidR="003B01D3" w:rsidRPr="00EB73FF" w:rsidRDefault="003B01D3" w:rsidP="003B01D3">
      <w:pPr>
        <w:autoSpaceDE w:val="0"/>
        <w:autoSpaceDN w:val="0"/>
        <w:adjustRightInd w:val="0"/>
        <w:spacing w:after="0" w:line="240" w:lineRule="auto"/>
        <w:rPr>
          <w:rFonts w:ascii="Verdana" w:hAnsi="Verdana" w:cs="Verdana"/>
          <w:sz w:val="20"/>
          <w:szCs w:val="20"/>
        </w:rPr>
      </w:pPr>
      <w:r w:rsidRPr="00EB73FF">
        <w:rPr>
          <w:rFonts w:ascii="Verdana" w:hAnsi="Verdana" w:cs="Verdana"/>
          <w:sz w:val="20"/>
          <w:szCs w:val="20"/>
        </w:rPr>
        <w:t>After witness has completed witness portion of the form, complete administrator portion of the form. This includes asking the certainty question, administrator observations and number of times display was shown. Departmental policy may also require a standard supplementary report.</w:t>
      </w:r>
    </w:p>
    <w:p w14:paraId="2295BFE1" w14:textId="77777777" w:rsidR="003B01D3" w:rsidRPr="00EB73FF" w:rsidRDefault="003B01D3" w:rsidP="003B01D3">
      <w:pPr>
        <w:autoSpaceDE w:val="0"/>
        <w:autoSpaceDN w:val="0"/>
        <w:adjustRightInd w:val="0"/>
        <w:spacing w:after="0" w:line="240" w:lineRule="auto"/>
        <w:rPr>
          <w:rFonts w:ascii="Verdana" w:hAnsi="Verdana" w:cs="Verdana"/>
          <w:sz w:val="20"/>
          <w:szCs w:val="20"/>
        </w:rPr>
      </w:pPr>
      <w:r w:rsidRPr="00EB73FF">
        <w:rPr>
          <w:rFonts w:ascii="Verdana" w:hAnsi="Verdana" w:cs="Verdana"/>
          <w:sz w:val="20"/>
          <w:szCs w:val="20"/>
        </w:rPr>
        <w:t>_________________________________________________________________________</w:t>
      </w:r>
    </w:p>
    <w:p w14:paraId="65EED9D3" w14:textId="77777777" w:rsidR="003B01D3" w:rsidRPr="00EB73FF" w:rsidRDefault="003B01D3" w:rsidP="003B01D3">
      <w:pPr>
        <w:autoSpaceDE w:val="0"/>
        <w:autoSpaceDN w:val="0"/>
        <w:adjustRightInd w:val="0"/>
        <w:spacing w:after="0" w:line="240" w:lineRule="auto"/>
        <w:rPr>
          <w:rFonts w:ascii="Verdana-Bold" w:hAnsi="Verdana-Bold" w:cs="Verdana-Bold"/>
          <w:b/>
          <w:bCs/>
          <w:sz w:val="20"/>
          <w:szCs w:val="20"/>
        </w:rPr>
      </w:pPr>
      <w:r w:rsidRPr="00EB73FF">
        <w:rPr>
          <w:rFonts w:ascii="Verdana-Bold" w:hAnsi="Verdana-Bold" w:cs="Verdana-Bold"/>
          <w:b/>
          <w:bCs/>
          <w:sz w:val="20"/>
          <w:szCs w:val="20"/>
        </w:rPr>
        <w:t>To be completed during and after photo display:</w:t>
      </w:r>
    </w:p>
    <w:p w14:paraId="1727719C" w14:textId="2ECBF8F3" w:rsidR="003B01D3" w:rsidRPr="00EB73FF" w:rsidRDefault="003B01D3" w:rsidP="003B01D3">
      <w:pPr>
        <w:autoSpaceDE w:val="0"/>
        <w:autoSpaceDN w:val="0"/>
        <w:adjustRightInd w:val="0"/>
        <w:spacing w:after="0" w:line="240" w:lineRule="auto"/>
        <w:rPr>
          <w:rFonts w:ascii="Verdana" w:hAnsi="Verdana" w:cs="Verdana"/>
          <w:sz w:val="20"/>
          <w:szCs w:val="20"/>
        </w:rPr>
      </w:pPr>
      <w:r w:rsidRPr="00EB73FF">
        <w:rPr>
          <w:rFonts w:ascii="Verdana" w:hAnsi="Verdana" w:cs="Verdana"/>
          <w:sz w:val="20"/>
          <w:szCs w:val="20"/>
        </w:rPr>
        <w:t xml:space="preserve">Comments made by the witness </w:t>
      </w:r>
      <w:r w:rsidR="00D91146">
        <w:rPr>
          <w:rFonts w:ascii="Verdana" w:hAnsi="Verdana" w:cs="Verdana"/>
          <w:sz w:val="20"/>
          <w:szCs w:val="20"/>
        </w:rPr>
        <w:t xml:space="preserve">about </w:t>
      </w:r>
      <w:r w:rsidRPr="00EB73FF">
        <w:rPr>
          <w:rFonts w:ascii="Verdana" w:hAnsi="Verdana" w:cs="Verdana"/>
          <w:sz w:val="20"/>
          <w:szCs w:val="20"/>
        </w:rPr>
        <w:t xml:space="preserve">any photograph during the photo display (note photo </w:t>
      </w:r>
      <w:r w:rsidR="00D91146">
        <w:rPr>
          <w:rFonts w:ascii="Verdana" w:hAnsi="Verdana" w:cs="Verdana"/>
          <w:sz w:val="20"/>
          <w:szCs w:val="20"/>
        </w:rPr>
        <w:t>number</w:t>
      </w:r>
      <w:r w:rsidRPr="00EB73FF">
        <w:rPr>
          <w:rFonts w:ascii="Verdana" w:hAnsi="Verdana" w:cs="Verdana"/>
          <w:sz w:val="20"/>
          <w:szCs w:val="20"/>
        </w:rPr>
        <w:t>):</w:t>
      </w:r>
    </w:p>
    <w:p w14:paraId="5F3E2E1C" w14:textId="77777777" w:rsidR="003B01D3" w:rsidRPr="00EB73FF" w:rsidRDefault="003B01D3" w:rsidP="003B01D3">
      <w:pPr>
        <w:autoSpaceDE w:val="0"/>
        <w:autoSpaceDN w:val="0"/>
        <w:adjustRightInd w:val="0"/>
        <w:spacing w:after="0" w:line="240" w:lineRule="auto"/>
        <w:rPr>
          <w:rFonts w:ascii="Verdana-Bold" w:hAnsi="Verdana-Bold" w:cs="Verdana-Bold"/>
          <w:b/>
          <w:bCs/>
          <w:sz w:val="20"/>
          <w:szCs w:val="20"/>
        </w:rPr>
      </w:pPr>
    </w:p>
    <w:p w14:paraId="6F7BCA1A" w14:textId="77777777" w:rsidR="003B01D3" w:rsidRPr="00EB73FF" w:rsidRDefault="003B01D3" w:rsidP="003B01D3">
      <w:pPr>
        <w:autoSpaceDE w:val="0"/>
        <w:autoSpaceDN w:val="0"/>
        <w:adjustRightInd w:val="0"/>
        <w:spacing w:after="0" w:line="240" w:lineRule="auto"/>
        <w:rPr>
          <w:rFonts w:ascii="Verdana" w:hAnsi="Verdana" w:cs="Verdana"/>
          <w:sz w:val="20"/>
          <w:szCs w:val="20"/>
        </w:rPr>
      </w:pPr>
      <w:r w:rsidRPr="00EB73FF">
        <w:rPr>
          <w:rFonts w:ascii="Verdana-Bold" w:hAnsi="Verdana-Bold" w:cs="Verdana-Bold"/>
          <w:b/>
          <w:bCs/>
          <w:sz w:val="20"/>
          <w:szCs w:val="20"/>
        </w:rPr>
        <w:t xml:space="preserve">(If identification made) </w:t>
      </w:r>
      <w:r w:rsidRPr="00EB73FF">
        <w:rPr>
          <w:rFonts w:ascii="Verdana" w:hAnsi="Verdana" w:cs="Verdana"/>
          <w:sz w:val="20"/>
          <w:szCs w:val="20"/>
        </w:rPr>
        <w:t>How certain are you of your identification?</w:t>
      </w:r>
    </w:p>
    <w:p w14:paraId="7B0530CB" w14:textId="77777777" w:rsidR="003B01D3" w:rsidRPr="00EB73FF" w:rsidRDefault="003B01D3" w:rsidP="003B01D3">
      <w:pPr>
        <w:autoSpaceDE w:val="0"/>
        <w:autoSpaceDN w:val="0"/>
        <w:adjustRightInd w:val="0"/>
        <w:spacing w:after="0" w:line="240" w:lineRule="auto"/>
        <w:rPr>
          <w:rFonts w:ascii="Verdana" w:hAnsi="Verdana" w:cs="Verdana"/>
          <w:sz w:val="20"/>
          <w:szCs w:val="20"/>
        </w:rPr>
      </w:pPr>
    </w:p>
    <w:p w14:paraId="112DC493" w14:textId="77777777" w:rsidR="003B01D3" w:rsidRPr="00EB73FF" w:rsidRDefault="003B01D3" w:rsidP="003B01D3">
      <w:pPr>
        <w:autoSpaceDE w:val="0"/>
        <w:autoSpaceDN w:val="0"/>
        <w:adjustRightInd w:val="0"/>
        <w:spacing w:after="0" w:line="240" w:lineRule="auto"/>
        <w:rPr>
          <w:rFonts w:ascii="Verdana" w:hAnsi="Verdana" w:cs="Verdana"/>
          <w:sz w:val="20"/>
          <w:szCs w:val="20"/>
        </w:rPr>
      </w:pPr>
      <w:r w:rsidRPr="00EB73FF">
        <w:rPr>
          <w:rFonts w:ascii="Verdana" w:hAnsi="Verdana" w:cs="Verdana"/>
          <w:sz w:val="20"/>
          <w:szCs w:val="20"/>
        </w:rPr>
        <w:t>Additional observations by administrator (e.g., any physical response or other comments by</w:t>
      </w:r>
    </w:p>
    <w:p w14:paraId="23DAF360" w14:textId="77777777" w:rsidR="003B01D3" w:rsidRPr="00EB73FF" w:rsidRDefault="003B01D3" w:rsidP="003B01D3">
      <w:pPr>
        <w:autoSpaceDE w:val="0"/>
        <w:autoSpaceDN w:val="0"/>
        <w:adjustRightInd w:val="0"/>
        <w:spacing w:after="0" w:line="240" w:lineRule="auto"/>
        <w:rPr>
          <w:rFonts w:ascii="Verdana" w:hAnsi="Verdana" w:cs="Verdana"/>
          <w:sz w:val="20"/>
          <w:szCs w:val="20"/>
        </w:rPr>
      </w:pPr>
      <w:r w:rsidRPr="00EB73FF">
        <w:rPr>
          <w:rFonts w:ascii="Verdana" w:hAnsi="Verdana" w:cs="Verdana"/>
          <w:sz w:val="20"/>
          <w:szCs w:val="20"/>
        </w:rPr>
        <w:t>witness):</w:t>
      </w:r>
    </w:p>
    <w:p w14:paraId="21B777A7" w14:textId="331BDD3A" w:rsidR="003B01D3" w:rsidRDefault="003B01D3" w:rsidP="003B01D3">
      <w:pPr>
        <w:autoSpaceDE w:val="0"/>
        <w:autoSpaceDN w:val="0"/>
        <w:adjustRightInd w:val="0"/>
        <w:spacing w:after="0" w:line="240" w:lineRule="auto"/>
        <w:rPr>
          <w:rFonts w:ascii="Verdana" w:hAnsi="Verdana" w:cs="Verdana"/>
          <w:sz w:val="20"/>
          <w:szCs w:val="20"/>
        </w:rPr>
      </w:pPr>
      <w:r w:rsidRPr="00EB73FF">
        <w:rPr>
          <w:rFonts w:ascii="Verdana" w:hAnsi="Verdana" w:cs="Verdana"/>
          <w:sz w:val="20"/>
          <w:szCs w:val="20"/>
        </w:rPr>
        <w:t>Sequential line</w:t>
      </w:r>
      <w:r w:rsidR="00B21232">
        <w:rPr>
          <w:rFonts w:ascii="Verdana" w:hAnsi="Verdana" w:cs="Verdana"/>
          <w:sz w:val="20"/>
          <w:szCs w:val="20"/>
        </w:rPr>
        <w:t>-</w:t>
      </w:r>
      <w:r w:rsidRPr="00EB73FF">
        <w:rPr>
          <w:rFonts w:ascii="Verdana" w:hAnsi="Verdana" w:cs="Verdana"/>
          <w:sz w:val="20"/>
          <w:szCs w:val="20"/>
        </w:rPr>
        <w:t>up was shown</w:t>
      </w:r>
      <w:r w:rsidRPr="00EB73FF">
        <w:rPr>
          <w:rFonts w:ascii="Wingdings 2" w:hAnsi="Wingdings 2" w:cs="Verdana"/>
          <w:sz w:val="20"/>
          <w:szCs w:val="20"/>
        </w:rPr>
        <w:t></w:t>
      </w:r>
      <w:r w:rsidRPr="00EB73FF">
        <w:rPr>
          <w:rFonts w:ascii="Wingdings 2" w:hAnsi="Wingdings 2" w:cs="Wingdings2"/>
          <w:sz w:val="20"/>
          <w:szCs w:val="20"/>
        </w:rPr>
        <w:t></w:t>
      </w:r>
      <w:r w:rsidRPr="00EB73FF">
        <w:rPr>
          <w:rFonts w:ascii="Verdana" w:hAnsi="Verdana" w:cs="Verdana"/>
          <w:sz w:val="20"/>
          <w:szCs w:val="20"/>
        </w:rPr>
        <w:t>once / _____ times</w:t>
      </w:r>
    </w:p>
    <w:p w14:paraId="38691BC2" w14:textId="77777777" w:rsidR="00B21232" w:rsidRDefault="00B21232" w:rsidP="003B01D3">
      <w:pPr>
        <w:autoSpaceDE w:val="0"/>
        <w:autoSpaceDN w:val="0"/>
        <w:adjustRightInd w:val="0"/>
        <w:spacing w:after="0" w:line="240" w:lineRule="auto"/>
        <w:rPr>
          <w:rFonts w:ascii="Verdana" w:hAnsi="Verdana" w:cs="Verdana"/>
          <w:sz w:val="20"/>
          <w:szCs w:val="20"/>
        </w:rPr>
      </w:pPr>
    </w:p>
    <w:p w14:paraId="3C7D30D4" w14:textId="77777777" w:rsidR="00B21232" w:rsidRPr="00EB73FF" w:rsidRDefault="00B21232" w:rsidP="003B01D3">
      <w:pPr>
        <w:autoSpaceDE w:val="0"/>
        <w:autoSpaceDN w:val="0"/>
        <w:adjustRightInd w:val="0"/>
        <w:spacing w:after="0" w:line="240" w:lineRule="auto"/>
        <w:rPr>
          <w:rFonts w:ascii="Verdana" w:hAnsi="Verdana" w:cs="Verdana"/>
          <w:sz w:val="20"/>
          <w:szCs w:val="20"/>
        </w:rPr>
      </w:pPr>
    </w:p>
    <w:p w14:paraId="167609FA" w14:textId="77777777" w:rsidR="003B01D3" w:rsidRPr="00EB73FF" w:rsidRDefault="003B01D3" w:rsidP="003B01D3">
      <w:pPr>
        <w:autoSpaceDE w:val="0"/>
        <w:autoSpaceDN w:val="0"/>
        <w:adjustRightInd w:val="0"/>
        <w:spacing w:after="0" w:line="240" w:lineRule="auto"/>
        <w:rPr>
          <w:rFonts w:ascii="Verdana" w:hAnsi="Verdana" w:cs="Verdana"/>
          <w:sz w:val="20"/>
          <w:szCs w:val="20"/>
        </w:rPr>
      </w:pPr>
      <w:r w:rsidRPr="00EB73FF">
        <w:rPr>
          <w:rFonts w:ascii="Verdana" w:hAnsi="Verdana" w:cs="Verdana"/>
          <w:sz w:val="20"/>
          <w:szCs w:val="20"/>
        </w:rPr>
        <w:t>___________________________________ Date: _____________ Time: _________</w:t>
      </w:r>
    </w:p>
    <w:p w14:paraId="49697A29" w14:textId="77777777" w:rsidR="003B01D3" w:rsidRPr="00EB73FF" w:rsidRDefault="003B01D3" w:rsidP="003B01D3">
      <w:pPr>
        <w:autoSpaceDE w:val="0"/>
        <w:autoSpaceDN w:val="0"/>
        <w:adjustRightInd w:val="0"/>
        <w:spacing w:after="0" w:line="240" w:lineRule="auto"/>
        <w:rPr>
          <w:rFonts w:ascii="Verdana" w:hAnsi="Verdana" w:cs="Verdana"/>
          <w:sz w:val="20"/>
          <w:szCs w:val="20"/>
        </w:rPr>
      </w:pPr>
      <w:r w:rsidRPr="00EB73FF">
        <w:rPr>
          <w:rFonts w:ascii="Verdana" w:hAnsi="Verdana" w:cs="Verdana"/>
          <w:sz w:val="20"/>
          <w:szCs w:val="20"/>
        </w:rPr>
        <w:t>Administrator's signature</w:t>
      </w:r>
    </w:p>
    <w:p w14:paraId="6E805587" w14:textId="77777777" w:rsidR="003B01D3" w:rsidRPr="00EB73FF" w:rsidRDefault="003B01D3" w:rsidP="003B01D3">
      <w:pPr>
        <w:autoSpaceDE w:val="0"/>
        <w:autoSpaceDN w:val="0"/>
        <w:adjustRightInd w:val="0"/>
        <w:spacing w:after="0" w:line="240" w:lineRule="auto"/>
        <w:rPr>
          <w:rFonts w:ascii="Verdana" w:hAnsi="Verdana" w:cs="Verdana"/>
          <w:sz w:val="20"/>
          <w:szCs w:val="20"/>
        </w:rPr>
      </w:pPr>
    </w:p>
    <w:p w14:paraId="6581AE09" w14:textId="74162540" w:rsidR="003B01D3" w:rsidRPr="00014704" w:rsidRDefault="003B01D3" w:rsidP="00014704">
      <w:pPr>
        <w:autoSpaceDE w:val="0"/>
        <w:autoSpaceDN w:val="0"/>
        <w:adjustRightInd w:val="0"/>
        <w:spacing w:after="0" w:line="240" w:lineRule="auto"/>
        <w:rPr>
          <w:rFonts w:ascii="Verdana-Bold" w:hAnsi="Verdana-Bold" w:cs="Verdana-Bold"/>
          <w:b/>
          <w:bCs/>
          <w:sz w:val="20"/>
          <w:szCs w:val="20"/>
        </w:rPr>
      </w:pPr>
      <w:r w:rsidRPr="00EB73FF">
        <w:rPr>
          <w:rFonts w:ascii="Verdana-Bold" w:hAnsi="Verdana-Bold" w:cs="Verdana-Bold"/>
          <w:b/>
          <w:bCs/>
          <w:sz w:val="20"/>
          <w:szCs w:val="20"/>
        </w:rPr>
        <w:t>Have witness complete front side. Attach copy of photo display used. Have witness sign</w:t>
      </w:r>
      <w:r>
        <w:rPr>
          <w:rFonts w:ascii="Verdana-Bold" w:hAnsi="Verdana-Bold" w:cs="Verdana-Bold"/>
          <w:b/>
          <w:bCs/>
          <w:sz w:val="20"/>
          <w:szCs w:val="20"/>
        </w:rPr>
        <w:t xml:space="preserve"> </w:t>
      </w:r>
      <w:r w:rsidRPr="00EB73FF">
        <w:rPr>
          <w:rFonts w:ascii="Verdana-Bold" w:hAnsi="Verdana-Bold" w:cs="Verdana-Bold"/>
          <w:b/>
          <w:bCs/>
          <w:sz w:val="20"/>
          <w:szCs w:val="20"/>
        </w:rPr>
        <w:t>and date any photo picked.</w:t>
      </w:r>
      <w:bookmarkStart w:id="0" w:name="_GoBack"/>
      <w:bookmarkEnd w:id="0"/>
    </w:p>
    <w:sectPr w:rsidR="003B01D3" w:rsidRPr="0001470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9347C1" w14:textId="77777777" w:rsidR="00AC38FB" w:rsidRDefault="00AC38FB" w:rsidP="00B74DEC">
      <w:pPr>
        <w:spacing w:after="0" w:line="240" w:lineRule="auto"/>
      </w:pPr>
      <w:r>
        <w:separator/>
      </w:r>
    </w:p>
  </w:endnote>
  <w:endnote w:type="continuationSeparator" w:id="0">
    <w:p w14:paraId="3A81489D" w14:textId="77777777" w:rsidR="00AC38FB" w:rsidRDefault="00AC38FB" w:rsidP="00B74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2">
    <w:altName w:val="Calibri"/>
    <w:panose1 w:val="00000000000000000000"/>
    <w:charset w:val="00"/>
    <w:family w:val="auto"/>
    <w:notTrueType/>
    <w:pitch w:val="default"/>
    <w:sig w:usb0="00000003" w:usb1="00000000" w:usb2="00000000" w:usb3="00000000" w:csb0="00000001" w:csb1="00000000"/>
  </w:font>
  <w:font w:name="Verdana-Italic">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041E0" w14:textId="77777777" w:rsidR="005F1FE8" w:rsidRDefault="005F1F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1373872"/>
      <w:docPartObj>
        <w:docPartGallery w:val="Page Numbers (Bottom of Page)"/>
        <w:docPartUnique/>
      </w:docPartObj>
    </w:sdtPr>
    <w:sdtEndPr/>
    <w:sdtContent>
      <w:sdt>
        <w:sdtPr>
          <w:id w:val="-1769616900"/>
          <w:docPartObj>
            <w:docPartGallery w:val="Page Numbers (Top of Page)"/>
            <w:docPartUnique/>
          </w:docPartObj>
        </w:sdtPr>
        <w:sdtEndPr/>
        <w:sdtContent>
          <w:p w14:paraId="1E91EB25" w14:textId="3590D7FE" w:rsidR="00B74DEC" w:rsidRDefault="00B74DEC" w:rsidP="00B74DEC">
            <w:pPr>
              <w:pStyle w:val="Footer"/>
              <w:jc w:val="center"/>
            </w:pPr>
            <w:r w:rsidRPr="00B74DEC">
              <w:rPr>
                <w:rFonts w:ascii="Arial" w:hAnsi="Arial" w:cs="Arial"/>
                <w:sz w:val="24"/>
                <w:szCs w:val="24"/>
              </w:rPr>
              <w:t xml:space="preserve">Page </w:t>
            </w:r>
            <w:r w:rsidRPr="00B74DEC">
              <w:rPr>
                <w:rFonts w:ascii="Arial" w:hAnsi="Arial" w:cs="Arial"/>
                <w:sz w:val="24"/>
                <w:szCs w:val="24"/>
              </w:rPr>
              <w:fldChar w:fldCharType="begin"/>
            </w:r>
            <w:r w:rsidRPr="00B74DEC">
              <w:rPr>
                <w:rFonts w:ascii="Arial" w:hAnsi="Arial" w:cs="Arial"/>
                <w:sz w:val="24"/>
                <w:szCs w:val="24"/>
              </w:rPr>
              <w:instrText xml:space="preserve"> PAGE </w:instrText>
            </w:r>
            <w:r w:rsidRPr="00B74DEC">
              <w:rPr>
                <w:rFonts w:ascii="Arial" w:hAnsi="Arial" w:cs="Arial"/>
                <w:sz w:val="24"/>
                <w:szCs w:val="24"/>
              </w:rPr>
              <w:fldChar w:fldCharType="separate"/>
            </w:r>
            <w:r w:rsidR="00014704">
              <w:rPr>
                <w:rFonts w:ascii="Arial" w:hAnsi="Arial" w:cs="Arial"/>
                <w:noProof/>
                <w:sz w:val="24"/>
                <w:szCs w:val="24"/>
              </w:rPr>
              <w:t>8</w:t>
            </w:r>
            <w:r w:rsidRPr="00B74DEC">
              <w:rPr>
                <w:rFonts w:ascii="Arial" w:hAnsi="Arial" w:cs="Arial"/>
                <w:sz w:val="24"/>
                <w:szCs w:val="24"/>
              </w:rPr>
              <w:fldChar w:fldCharType="end"/>
            </w:r>
            <w:r w:rsidRPr="00B74DEC">
              <w:rPr>
                <w:rFonts w:ascii="Arial" w:hAnsi="Arial" w:cs="Arial"/>
                <w:sz w:val="24"/>
                <w:szCs w:val="24"/>
              </w:rPr>
              <w:t xml:space="preserve"> of </w:t>
            </w:r>
            <w:r w:rsidRPr="00B74DEC">
              <w:rPr>
                <w:rFonts w:ascii="Arial" w:hAnsi="Arial" w:cs="Arial"/>
                <w:sz w:val="24"/>
                <w:szCs w:val="24"/>
              </w:rPr>
              <w:fldChar w:fldCharType="begin"/>
            </w:r>
            <w:r w:rsidRPr="00B74DEC">
              <w:rPr>
                <w:rFonts w:ascii="Arial" w:hAnsi="Arial" w:cs="Arial"/>
                <w:sz w:val="24"/>
                <w:szCs w:val="24"/>
              </w:rPr>
              <w:instrText xml:space="preserve"> NUMPAGES  </w:instrText>
            </w:r>
            <w:r w:rsidRPr="00B74DEC">
              <w:rPr>
                <w:rFonts w:ascii="Arial" w:hAnsi="Arial" w:cs="Arial"/>
                <w:sz w:val="24"/>
                <w:szCs w:val="24"/>
              </w:rPr>
              <w:fldChar w:fldCharType="separate"/>
            </w:r>
            <w:r w:rsidR="00014704">
              <w:rPr>
                <w:rFonts w:ascii="Arial" w:hAnsi="Arial" w:cs="Arial"/>
                <w:noProof/>
                <w:sz w:val="24"/>
                <w:szCs w:val="24"/>
              </w:rPr>
              <w:t>8</w:t>
            </w:r>
            <w:r w:rsidRPr="00B74DEC">
              <w:rPr>
                <w:rFonts w:ascii="Arial" w:hAnsi="Arial" w:cs="Arial"/>
                <w:sz w:val="24"/>
                <w:szCs w:val="24"/>
              </w:rPr>
              <w:fldChar w:fldCharType="end"/>
            </w:r>
          </w:p>
        </w:sdtContent>
      </w:sdt>
    </w:sdtContent>
  </w:sdt>
  <w:p w14:paraId="309FB342" w14:textId="77777777" w:rsidR="00B74DEC" w:rsidRDefault="00B74D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29A2B" w14:textId="77777777" w:rsidR="005F1FE8" w:rsidRDefault="005F1F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88C8E9" w14:textId="77777777" w:rsidR="00AC38FB" w:rsidRDefault="00AC38FB" w:rsidP="00B74DEC">
      <w:pPr>
        <w:spacing w:after="0" w:line="240" w:lineRule="auto"/>
      </w:pPr>
      <w:r>
        <w:separator/>
      </w:r>
    </w:p>
  </w:footnote>
  <w:footnote w:type="continuationSeparator" w:id="0">
    <w:p w14:paraId="28B8D894" w14:textId="77777777" w:rsidR="00AC38FB" w:rsidRDefault="00AC38FB" w:rsidP="00B74D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95B6F" w14:textId="77777777" w:rsidR="005F1FE8" w:rsidRDefault="005F1F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7DF419" w14:textId="35BBFAFA" w:rsidR="005F1FE8" w:rsidRDefault="005F1F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52212" w14:textId="77777777" w:rsidR="005F1FE8" w:rsidRDefault="005F1F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C5F9E"/>
    <w:multiLevelType w:val="hybridMultilevel"/>
    <w:tmpl w:val="88767C5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27F93B45"/>
    <w:multiLevelType w:val="hybridMultilevel"/>
    <w:tmpl w:val="613A7D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81F6E05"/>
    <w:multiLevelType w:val="hybridMultilevel"/>
    <w:tmpl w:val="4BF42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B94EA6"/>
    <w:multiLevelType w:val="hybridMultilevel"/>
    <w:tmpl w:val="11F06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EF249C"/>
    <w:multiLevelType w:val="hybridMultilevel"/>
    <w:tmpl w:val="7F1612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1D3"/>
    <w:rsid w:val="00011C52"/>
    <w:rsid w:val="00014704"/>
    <w:rsid w:val="00083E87"/>
    <w:rsid w:val="00152672"/>
    <w:rsid w:val="001C1BFE"/>
    <w:rsid w:val="001C5271"/>
    <w:rsid w:val="001D3BB7"/>
    <w:rsid w:val="00237C83"/>
    <w:rsid w:val="002973D3"/>
    <w:rsid w:val="002B2994"/>
    <w:rsid w:val="002B57DC"/>
    <w:rsid w:val="003B01D3"/>
    <w:rsid w:val="00401B97"/>
    <w:rsid w:val="00427E44"/>
    <w:rsid w:val="00460ECB"/>
    <w:rsid w:val="00472799"/>
    <w:rsid w:val="004A1483"/>
    <w:rsid w:val="004A34CA"/>
    <w:rsid w:val="00505D8E"/>
    <w:rsid w:val="005F1FE8"/>
    <w:rsid w:val="0060447C"/>
    <w:rsid w:val="006104D6"/>
    <w:rsid w:val="006140B2"/>
    <w:rsid w:val="00660088"/>
    <w:rsid w:val="00676E9B"/>
    <w:rsid w:val="006C02D5"/>
    <w:rsid w:val="006C374C"/>
    <w:rsid w:val="006D4542"/>
    <w:rsid w:val="006E5720"/>
    <w:rsid w:val="00720DB5"/>
    <w:rsid w:val="007F636F"/>
    <w:rsid w:val="00896993"/>
    <w:rsid w:val="008D2733"/>
    <w:rsid w:val="008D5BF9"/>
    <w:rsid w:val="009F3B45"/>
    <w:rsid w:val="00A207EF"/>
    <w:rsid w:val="00A62687"/>
    <w:rsid w:val="00AC38FB"/>
    <w:rsid w:val="00B13B9C"/>
    <w:rsid w:val="00B14305"/>
    <w:rsid w:val="00B21232"/>
    <w:rsid w:val="00B27A56"/>
    <w:rsid w:val="00B74DEC"/>
    <w:rsid w:val="00B94470"/>
    <w:rsid w:val="00C05572"/>
    <w:rsid w:val="00C20AEC"/>
    <w:rsid w:val="00C53498"/>
    <w:rsid w:val="00CD7CA7"/>
    <w:rsid w:val="00D910ED"/>
    <w:rsid w:val="00D91146"/>
    <w:rsid w:val="00DC20F5"/>
    <w:rsid w:val="00E03C88"/>
    <w:rsid w:val="00E237AE"/>
    <w:rsid w:val="00E26C78"/>
    <w:rsid w:val="00E34487"/>
    <w:rsid w:val="00E44FE0"/>
    <w:rsid w:val="00E62CB9"/>
    <w:rsid w:val="00EB6B7B"/>
    <w:rsid w:val="00EE495C"/>
    <w:rsid w:val="00F1502F"/>
    <w:rsid w:val="00FA7664"/>
    <w:rsid w:val="00FF0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2B407"/>
  <w15:chartTrackingRefBased/>
  <w15:docId w15:val="{3C90AB9F-B90A-4470-9DBA-C1355B3C7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1D3"/>
    <w:pPr>
      <w:spacing w:line="259" w:lineRule="auto"/>
    </w:pPr>
    <w:rPr>
      <w:kern w:val="0"/>
      <w:sz w:val="22"/>
      <w:szCs w:val="22"/>
      <w14:ligatures w14:val="none"/>
    </w:rPr>
  </w:style>
  <w:style w:type="paragraph" w:styleId="Heading1">
    <w:name w:val="heading 1"/>
    <w:basedOn w:val="Normal"/>
    <w:next w:val="Normal"/>
    <w:link w:val="Heading1Char"/>
    <w:uiPriority w:val="9"/>
    <w:qFormat/>
    <w:rsid w:val="003B01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01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01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01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01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01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01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01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01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01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01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01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01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01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01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01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01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01D3"/>
    <w:rPr>
      <w:rFonts w:eastAsiaTheme="majorEastAsia" w:cstheme="majorBidi"/>
      <w:color w:val="272727" w:themeColor="text1" w:themeTint="D8"/>
    </w:rPr>
  </w:style>
  <w:style w:type="paragraph" w:styleId="Title">
    <w:name w:val="Title"/>
    <w:basedOn w:val="Normal"/>
    <w:next w:val="Normal"/>
    <w:link w:val="TitleChar"/>
    <w:uiPriority w:val="10"/>
    <w:qFormat/>
    <w:rsid w:val="003B01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01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01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01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01D3"/>
    <w:pPr>
      <w:spacing w:before="160"/>
      <w:jc w:val="center"/>
    </w:pPr>
    <w:rPr>
      <w:i/>
      <w:iCs/>
      <w:color w:val="404040" w:themeColor="text1" w:themeTint="BF"/>
    </w:rPr>
  </w:style>
  <w:style w:type="character" w:customStyle="1" w:styleId="QuoteChar">
    <w:name w:val="Quote Char"/>
    <w:basedOn w:val="DefaultParagraphFont"/>
    <w:link w:val="Quote"/>
    <w:uiPriority w:val="29"/>
    <w:rsid w:val="003B01D3"/>
    <w:rPr>
      <w:i/>
      <w:iCs/>
      <w:color w:val="404040" w:themeColor="text1" w:themeTint="BF"/>
    </w:rPr>
  </w:style>
  <w:style w:type="paragraph" w:styleId="ListParagraph">
    <w:name w:val="List Paragraph"/>
    <w:basedOn w:val="Normal"/>
    <w:uiPriority w:val="34"/>
    <w:qFormat/>
    <w:rsid w:val="003B01D3"/>
    <w:pPr>
      <w:ind w:left="720"/>
      <w:contextualSpacing/>
    </w:pPr>
  </w:style>
  <w:style w:type="character" w:styleId="IntenseEmphasis">
    <w:name w:val="Intense Emphasis"/>
    <w:basedOn w:val="DefaultParagraphFont"/>
    <w:uiPriority w:val="21"/>
    <w:qFormat/>
    <w:rsid w:val="003B01D3"/>
    <w:rPr>
      <w:i/>
      <w:iCs/>
      <w:color w:val="0F4761" w:themeColor="accent1" w:themeShade="BF"/>
    </w:rPr>
  </w:style>
  <w:style w:type="paragraph" w:styleId="IntenseQuote">
    <w:name w:val="Intense Quote"/>
    <w:basedOn w:val="Normal"/>
    <w:next w:val="Normal"/>
    <w:link w:val="IntenseQuoteChar"/>
    <w:uiPriority w:val="30"/>
    <w:qFormat/>
    <w:rsid w:val="003B01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01D3"/>
    <w:rPr>
      <w:i/>
      <w:iCs/>
      <w:color w:val="0F4761" w:themeColor="accent1" w:themeShade="BF"/>
    </w:rPr>
  </w:style>
  <w:style w:type="character" w:styleId="IntenseReference">
    <w:name w:val="Intense Reference"/>
    <w:basedOn w:val="DefaultParagraphFont"/>
    <w:uiPriority w:val="32"/>
    <w:qFormat/>
    <w:rsid w:val="003B01D3"/>
    <w:rPr>
      <w:b/>
      <w:bCs/>
      <w:smallCaps/>
      <w:color w:val="0F4761" w:themeColor="accent1" w:themeShade="BF"/>
      <w:spacing w:val="5"/>
    </w:rPr>
  </w:style>
  <w:style w:type="character" w:styleId="CommentReference">
    <w:name w:val="annotation reference"/>
    <w:basedOn w:val="DefaultParagraphFont"/>
    <w:uiPriority w:val="99"/>
    <w:semiHidden/>
    <w:unhideWhenUsed/>
    <w:rsid w:val="003B01D3"/>
    <w:rPr>
      <w:sz w:val="16"/>
      <w:szCs w:val="16"/>
    </w:rPr>
  </w:style>
  <w:style w:type="paragraph" w:styleId="CommentText">
    <w:name w:val="annotation text"/>
    <w:basedOn w:val="Normal"/>
    <w:link w:val="CommentTextChar"/>
    <w:uiPriority w:val="99"/>
    <w:unhideWhenUsed/>
    <w:rsid w:val="003B01D3"/>
    <w:pPr>
      <w:spacing w:line="240" w:lineRule="auto"/>
    </w:pPr>
    <w:rPr>
      <w:sz w:val="20"/>
      <w:szCs w:val="20"/>
    </w:rPr>
  </w:style>
  <w:style w:type="character" w:customStyle="1" w:styleId="CommentTextChar">
    <w:name w:val="Comment Text Char"/>
    <w:basedOn w:val="DefaultParagraphFont"/>
    <w:link w:val="CommentText"/>
    <w:uiPriority w:val="99"/>
    <w:rsid w:val="003B01D3"/>
    <w:rPr>
      <w:kern w:val="0"/>
      <w:sz w:val="20"/>
      <w:szCs w:val="20"/>
      <w14:ligatures w14:val="none"/>
    </w:rPr>
  </w:style>
  <w:style w:type="paragraph" w:styleId="NoSpacing">
    <w:name w:val="No Spacing"/>
    <w:uiPriority w:val="1"/>
    <w:qFormat/>
    <w:rsid w:val="006C374C"/>
    <w:pPr>
      <w:spacing w:after="0" w:line="240" w:lineRule="auto"/>
    </w:pPr>
    <w:rPr>
      <w:kern w:val="0"/>
      <w:sz w:val="22"/>
      <w:szCs w:val="22"/>
      <w14:ligatures w14:val="none"/>
    </w:rPr>
  </w:style>
  <w:style w:type="character" w:styleId="Hyperlink">
    <w:name w:val="Hyperlink"/>
    <w:basedOn w:val="DefaultParagraphFont"/>
    <w:uiPriority w:val="99"/>
    <w:unhideWhenUsed/>
    <w:rsid w:val="00660088"/>
    <w:rPr>
      <w:color w:val="467886" w:themeColor="hyperlink"/>
      <w:u w:val="single"/>
    </w:rPr>
  </w:style>
  <w:style w:type="character" w:customStyle="1" w:styleId="UnresolvedMention">
    <w:name w:val="Unresolved Mention"/>
    <w:basedOn w:val="DefaultParagraphFont"/>
    <w:uiPriority w:val="99"/>
    <w:semiHidden/>
    <w:unhideWhenUsed/>
    <w:rsid w:val="00660088"/>
    <w:rPr>
      <w:color w:val="605E5C"/>
      <w:shd w:val="clear" w:color="auto" w:fill="E1DFDD"/>
    </w:rPr>
  </w:style>
  <w:style w:type="paragraph" w:styleId="Header">
    <w:name w:val="header"/>
    <w:basedOn w:val="Normal"/>
    <w:link w:val="HeaderChar"/>
    <w:uiPriority w:val="99"/>
    <w:unhideWhenUsed/>
    <w:rsid w:val="00B74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DEC"/>
    <w:rPr>
      <w:kern w:val="0"/>
      <w:sz w:val="22"/>
      <w:szCs w:val="22"/>
      <w14:ligatures w14:val="none"/>
    </w:rPr>
  </w:style>
  <w:style w:type="paragraph" w:styleId="Footer">
    <w:name w:val="footer"/>
    <w:basedOn w:val="Normal"/>
    <w:link w:val="FooterChar"/>
    <w:uiPriority w:val="99"/>
    <w:unhideWhenUsed/>
    <w:rsid w:val="00B74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DEC"/>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visor.mn.gov/rules/6700.1615/"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revisor.mn.gov/statutes/2024/cite/626.8433"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2780</Words>
  <Characters>15848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Popowski</dc:creator>
  <cp:keywords/>
  <dc:description/>
  <cp:lastModifiedBy>Police Department</cp:lastModifiedBy>
  <cp:revision>2</cp:revision>
  <dcterms:created xsi:type="dcterms:W3CDTF">2026-02-13T15:24:00Z</dcterms:created>
  <dcterms:modified xsi:type="dcterms:W3CDTF">2026-02-13T15:24:00Z</dcterms:modified>
</cp:coreProperties>
</file>