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E72AE" w14:textId="77777777" w:rsidR="00D578E0" w:rsidRDefault="00D578E0" w:rsidP="00D578E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GILBERT POLICE DEPARTMENT</w:t>
      </w:r>
    </w:p>
    <w:p w14:paraId="3673A720" w14:textId="40526FF3" w:rsidR="00103DDE" w:rsidRPr="00103DDE" w:rsidRDefault="00103DDE" w:rsidP="00D578E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103DDE">
        <w:rPr>
          <w:rFonts w:ascii="Arial" w:hAnsi="Arial" w:cs="Arial"/>
          <w:b/>
          <w:bCs/>
          <w:sz w:val="28"/>
          <w:szCs w:val="28"/>
        </w:rPr>
        <w:t>AVOIDING RACIAL PROFILING</w:t>
      </w:r>
    </w:p>
    <w:p w14:paraId="0DF1C7D0" w14:textId="77777777" w:rsidR="00103DDE" w:rsidRPr="00685A47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7FB3D43" w14:textId="155CEF88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</w:t>
      </w:r>
    </w:p>
    <w:p w14:paraId="15FDEED8" w14:textId="77777777" w:rsidR="00824996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</w:p>
    <w:p w14:paraId="346994ED" w14:textId="47268791" w:rsidR="00103DDE" w:rsidRPr="008C02A5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03DDE" w:rsidRPr="008C02A5">
        <w:rPr>
          <w:sz w:val="24"/>
          <w:szCs w:val="24"/>
        </w:rPr>
        <w:t xml:space="preserve">he </w:t>
      </w:r>
      <w:r w:rsidR="00D578E0">
        <w:rPr>
          <w:sz w:val="24"/>
          <w:szCs w:val="24"/>
        </w:rPr>
        <w:t>Gilbert Police Department</w:t>
      </w:r>
      <w:r w:rsidR="00103DDE" w:rsidRPr="008C02A5">
        <w:rPr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 w:rsidR="00103DDE" w:rsidRPr="008C02A5">
        <w:rPr>
          <w:sz w:val="24"/>
          <w:szCs w:val="24"/>
        </w:rPr>
        <w:t xml:space="preserve"> </w:t>
      </w:r>
      <w:r w:rsidRPr="008C02A5">
        <w:rPr>
          <w:sz w:val="24"/>
          <w:szCs w:val="24"/>
        </w:rPr>
        <w:t>commit</w:t>
      </w:r>
      <w:r w:rsidR="008F21E9">
        <w:rPr>
          <w:sz w:val="24"/>
          <w:szCs w:val="24"/>
        </w:rPr>
        <w:t>ted</w:t>
      </w:r>
      <w:r w:rsidR="00103DDE" w:rsidRPr="008C02A5">
        <w:rPr>
          <w:sz w:val="24"/>
          <w:szCs w:val="24"/>
        </w:rPr>
        <w:t xml:space="preserve"> to impartial policing and </w:t>
      </w:r>
      <w:r>
        <w:rPr>
          <w:sz w:val="24"/>
          <w:szCs w:val="24"/>
        </w:rPr>
        <w:t xml:space="preserve">reinforcing </w:t>
      </w:r>
      <w:r w:rsidR="00103DDE" w:rsidRPr="008C02A5">
        <w:rPr>
          <w:sz w:val="24"/>
          <w:szCs w:val="24"/>
        </w:rPr>
        <w:t xml:space="preserve">procedures </w:t>
      </w:r>
      <w:r w:rsidR="00540E0C">
        <w:rPr>
          <w:sz w:val="24"/>
          <w:szCs w:val="24"/>
        </w:rPr>
        <w:t xml:space="preserve">that </w:t>
      </w:r>
      <w:r w:rsidR="00103DDE" w:rsidRPr="008C02A5">
        <w:rPr>
          <w:sz w:val="24"/>
          <w:szCs w:val="24"/>
        </w:rPr>
        <w:t>assure the public we are providing service and enforcing laws in a fair and equitable manner to all.</w:t>
      </w:r>
    </w:p>
    <w:p w14:paraId="5556652D" w14:textId="77777777" w:rsidR="00103DDE" w:rsidRDefault="00103DDE" w:rsidP="00103DDE">
      <w:pPr>
        <w:tabs>
          <w:tab w:val="left" w:pos="270"/>
        </w:tabs>
        <w:jc w:val="both"/>
      </w:pPr>
    </w:p>
    <w:p w14:paraId="7F02FE47" w14:textId="439F25D8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</w:rPr>
        <w:t>DEFINITIONS</w:t>
      </w:r>
    </w:p>
    <w:p w14:paraId="5F328EDD" w14:textId="77777777" w:rsidR="00103DDE" w:rsidRPr="00DE186F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</w:p>
    <w:p w14:paraId="55C51DA0" w14:textId="085A470F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  <w:u w:val="single"/>
        </w:rPr>
        <w:t>Racial Profiling:</w:t>
      </w:r>
      <w:r w:rsidRPr="00103DDE">
        <w:rPr>
          <w:b/>
          <w:bCs/>
          <w:sz w:val="24"/>
          <w:szCs w:val="24"/>
        </w:rPr>
        <w:t xml:space="preserve"> </w:t>
      </w:r>
      <w:r w:rsidRPr="00103DDE">
        <w:rPr>
          <w:sz w:val="24"/>
          <w:szCs w:val="24"/>
        </w:rPr>
        <w:t xml:space="preserve">has the same meaning given to it in </w:t>
      </w:r>
      <w:hyperlink r:id="rId7" w:history="1">
        <w:r w:rsidRPr="002A431A">
          <w:rPr>
            <w:rStyle w:val="Hyperlink"/>
            <w:sz w:val="24"/>
            <w:szCs w:val="24"/>
          </w:rPr>
          <w:t>MN Statute 626.8471</w:t>
        </w:r>
      </w:hyperlink>
      <w:r w:rsidRPr="00103DDE">
        <w:rPr>
          <w:sz w:val="24"/>
          <w:szCs w:val="24"/>
        </w:rPr>
        <w:t>, subdivision 2.</w:t>
      </w:r>
      <w:r w:rsidRPr="00103DDE">
        <w:rPr>
          <w:b/>
          <w:bCs/>
          <w:sz w:val="24"/>
          <w:szCs w:val="24"/>
        </w:rPr>
        <w:t xml:space="preserve"> </w:t>
      </w:r>
    </w:p>
    <w:p w14:paraId="7D84C2B3" w14:textId="77777777" w:rsidR="00103DDE" w:rsidRDefault="00103DDE" w:rsidP="00103DDE">
      <w:pPr>
        <w:pStyle w:val="NoSpacing"/>
        <w:rPr>
          <w:rFonts w:ascii="Arial" w:hAnsi="Arial" w:cs="Arial"/>
        </w:rPr>
      </w:pPr>
    </w:p>
    <w:p w14:paraId="1959C509" w14:textId="441A632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PROCEDURES</w:t>
      </w:r>
    </w:p>
    <w:p w14:paraId="3613518D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58561390" w14:textId="0A957FDA" w:rsidR="008C02A5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C02A5" w:rsidRPr="008C02A5">
        <w:rPr>
          <w:rFonts w:ascii="Arial" w:hAnsi="Arial" w:cs="Arial"/>
        </w:rPr>
        <w:t>edestrian</w:t>
      </w:r>
      <w:r>
        <w:rPr>
          <w:rFonts w:ascii="Arial" w:hAnsi="Arial" w:cs="Arial"/>
        </w:rPr>
        <w:t>/</w:t>
      </w:r>
      <w:r w:rsidR="008C02A5" w:rsidRPr="008C02A5">
        <w:rPr>
          <w:rFonts w:ascii="Arial" w:hAnsi="Arial" w:cs="Arial"/>
        </w:rPr>
        <w:t xml:space="preserve">vehicle stops, </w:t>
      </w:r>
      <w:r>
        <w:rPr>
          <w:rFonts w:ascii="Arial" w:hAnsi="Arial" w:cs="Arial"/>
        </w:rPr>
        <w:t>d</w:t>
      </w:r>
      <w:r w:rsidRPr="008C02A5">
        <w:rPr>
          <w:rFonts w:ascii="Arial" w:hAnsi="Arial" w:cs="Arial"/>
        </w:rPr>
        <w:t>etentions</w:t>
      </w:r>
      <w:r>
        <w:rPr>
          <w:rFonts w:ascii="Arial" w:hAnsi="Arial" w:cs="Arial"/>
        </w:rPr>
        <w:t>,</w:t>
      </w:r>
      <w:r w:rsidRPr="008C02A5">
        <w:rPr>
          <w:rFonts w:ascii="Arial" w:hAnsi="Arial" w:cs="Arial"/>
        </w:rPr>
        <w:t xml:space="preserve"> </w:t>
      </w:r>
      <w:r w:rsidR="008C02A5" w:rsidRPr="008C02A5">
        <w:rPr>
          <w:rFonts w:ascii="Arial" w:hAnsi="Arial" w:cs="Arial"/>
        </w:rPr>
        <w:t>arrests, searches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property seizures by peace officers </w:t>
      </w:r>
      <w:r>
        <w:rPr>
          <w:rFonts w:ascii="Arial" w:hAnsi="Arial" w:cs="Arial"/>
        </w:rPr>
        <w:t>shall</w:t>
      </w:r>
      <w:r w:rsidR="008C02A5" w:rsidRPr="008C02A5">
        <w:rPr>
          <w:rFonts w:ascii="Arial" w:hAnsi="Arial" w:cs="Arial"/>
        </w:rPr>
        <w:t xml:space="preserve"> be based on a standard of reasonable suspicion or probable cause in accordance with the Fourth Amendment of the United States Constitution</w:t>
      </w:r>
      <w:r>
        <w:rPr>
          <w:rFonts w:ascii="Arial" w:hAnsi="Arial" w:cs="Arial"/>
        </w:rPr>
        <w:t>. P</w:t>
      </w:r>
      <w:r w:rsidR="008C02A5" w:rsidRPr="008C02A5">
        <w:rPr>
          <w:rFonts w:ascii="Arial" w:hAnsi="Arial" w:cs="Arial"/>
        </w:rPr>
        <w:t>eace officers must be able to articulate specific facts, circumstances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conclusions that support reasonable suspicion or probable cause </w:t>
      </w:r>
      <w:r>
        <w:rPr>
          <w:rFonts w:ascii="Arial" w:hAnsi="Arial" w:cs="Arial"/>
        </w:rPr>
        <w:t xml:space="preserve">when conducting investigations or other law enforcement related functions. </w:t>
      </w:r>
    </w:p>
    <w:p w14:paraId="7A240CE1" w14:textId="77777777" w:rsidR="008C02A5" w:rsidRDefault="008C02A5" w:rsidP="008C02A5">
      <w:pPr>
        <w:pStyle w:val="NoSpacing"/>
        <w:jc w:val="both"/>
        <w:rPr>
          <w:rFonts w:ascii="Arial" w:hAnsi="Arial" w:cs="Arial"/>
        </w:rPr>
      </w:pPr>
    </w:p>
    <w:p w14:paraId="27F1A760" w14:textId="7DAF4739" w:rsidR="00103DDE" w:rsidRDefault="008C02A5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Agency personnel shall be impartial when executing their job-related duties. This means </w:t>
      </w:r>
      <w:r w:rsidR="00D578E0">
        <w:rPr>
          <w:rFonts w:ascii="Arial" w:hAnsi="Arial" w:cs="Arial"/>
        </w:rPr>
        <w:t>officers</w:t>
      </w:r>
      <w:r>
        <w:rPr>
          <w:rFonts w:ascii="Arial" w:hAnsi="Arial" w:cs="Arial"/>
        </w:rPr>
        <w:t xml:space="preserve"> shall not solely consider race, ethnicity, national origin, gender, sexual orientation, or religion in establishing reasonable suspicion or probable cause. </w:t>
      </w:r>
      <w:r w:rsidR="00D578E0">
        <w:rPr>
          <w:rFonts w:ascii="Arial" w:hAnsi="Arial" w:cs="Arial"/>
        </w:rPr>
        <w:t>Officers</w:t>
      </w:r>
      <w:r>
        <w:rPr>
          <w:rFonts w:ascii="Arial" w:hAnsi="Arial" w:cs="Arial"/>
        </w:rPr>
        <w:t xml:space="preserve"> may consider the descriptors listed above when they relate to and/or specifically link to suspected unlawful or suspicious activity </w:t>
      </w:r>
      <w:r w:rsidR="008F21E9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a particular individual or group of individuals. In such instances, the above-mentioned attributes may be used in the same manner as age, height, weight, or other physical characteristics </w:t>
      </w:r>
      <w:r w:rsidR="008F21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specific suspects.  </w:t>
      </w:r>
    </w:p>
    <w:p w14:paraId="44D06924" w14:textId="77777777" w:rsidR="00025979" w:rsidRDefault="00025979" w:rsidP="008C02A5">
      <w:pPr>
        <w:pStyle w:val="NoSpacing"/>
        <w:jc w:val="both"/>
        <w:rPr>
          <w:rFonts w:ascii="Arial" w:hAnsi="Arial" w:cs="Arial"/>
        </w:rPr>
      </w:pPr>
    </w:p>
    <w:p w14:paraId="600CB87C" w14:textId="324E5E25" w:rsidR="00025979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prevent the perception of bias, when interacting with suspects, victims, or other members of the community, </w:t>
      </w:r>
      <w:r w:rsidR="00D578E0">
        <w:rPr>
          <w:rFonts w:ascii="Arial" w:hAnsi="Arial" w:cs="Arial"/>
        </w:rPr>
        <w:t>officers</w:t>
      </w:r>
      <w:r w:rsidR="008F21E9">
        <w:rPr>
          <w:rFonts w:ascii="Arial" w:hAnsi="Arial" w:cs="Arial"/>
        </w:rPr>
        <w:t xml:space="preserve"> must</w:t>
      </w:r>
      <w:r>
        <w:rPr>
          <w:rFonts w:ascii="Arial" w:hAnsi="Arial" w:cs="Arial"/>
        </w:rPr>
        <w:t>:</w:t>
      </w:r>
    </w:p>
    <w:p w14:paraId="584B6381" w14:textId="77777777" w:rsidR="00025979" w:rsidRDefault="00025979" w:rsidP="00025979">
      <w:pPr>
        <w:pStyle w:val="NoSpacing"/>
        <w:jc w:val="both"/>
        <w:rPr>
          <w:rFonts w:ascii="Arial" w:hAnsi="Arial" w:cs="Arial"/>
        </w:rPr>
      </w:pPr>
    </w:p>
    <w:p w14:paraId="2ABAC4A2" w14:textId="4524E175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respectful and professional, </w:t>
      </w:r>
    </w:p>
    <w:p w14:paraId="67F8A386" w14:textId="42F8427F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introduce or identify themselves to the citizen(s) and state the reason for the contact as soon as practical unless providing information will compromise </w:t>
      </w:r>
      <w:r w:rsidR="00D578E0">
        <w:rPr>
          <w:rFonts w:ascii="Arial" w:hAnsi="Arial" w:cs="Arial"/>
        </w:rPr>
        <w:t>officer</w:t>
      </w:r>
      <w:r>
        <w:rPr>
          <w:rFonts w:ascii="Arial" w:hAnsi="Arial" w:cs="Arial"/>
        </w:rPr>
        <w:t xml:space="preserve"> or public safety, </w:t>
      </w:r>
    </w:p>
    <w:p w14:paraId="557E5979" w14:textId="3032DB8B" w:rsidR="00025979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detentions </w:t>
      </w:r>
      <w:r w:rsidR="00975EDE">
        <w:rPr>
          <w:rFonts w:ascii="Arial" w:hAnsi="Arial" w:cs="Arial"/>
        </w:rPr>
        <w:t xml:space="preserve">are </w:t>
      </w:r>
      <w:r w:rsidR="00E276AB">
        <w:rPr>
          <w:rFonts w:ascii="Arial" w:hAnsi="Arial" w:cs="Arial"/>
        </w:rPr>
        <w:t xml:space="preserve">compliant </w:t>
      </w:r>
      <w:r w:rsidR="00975EDE">
        <w:rPr>
          <w:rFonts w:ascii="Arial" w:hAnsi="Arial" w:cs="Arial"/>
        </w:rPr>
        <w:t>with state and federal law</w:t>
      </w:r>
      <w:r>
        <w:rPr>
          <w:rFonts w:ascii="Arial" w:hAnsi="Arial" w:cs="Arial"/>
        </w:rPr>
        <w:t xml:space="preserve">, </w:t>
      </w:r>
    </w:p>
    <w:p w14:paraId="09CCCC73" w14:textId="772DB3D7" w:rsidR="004E482C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attempt to answer any relevant questions the citizen may have regarding the contact including relevant referrals to other agencies when </w:t>
      </w:r>
      <w:r w:rsidR="00212AE7">
        <w:rPr>
          <w:rFonts w:ascii="Arial" w:hAnsi="Arial" w:cs="Arial"/>
        </w:rPr>
        <w:t xml:space="preserve">appropriate, </w:t>
      </w:r>
    </w:p>
    <w:p w14:paraId="0E4BC689" w14:textId="7793B6A5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their last name or badge number when requested, and </w:t>
      </w:r>
    </w:p>
    <w:p w14:paraId="48C11789" w14:textId="4C053FF4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explain</w:t>
      </w:r>
      <w:proofErr w:type="gramEnd"/>
      <w:r>
        <w:rPr>
          <w:rFonts w:ascii="Arial" w:hAnsi="Arial" w:cs="Arial"/>
        </w:rPr>
        <w:t xml:space="preserve"> the basis and reason for the stop, especially when reasonable suspicion does not result in a finding of criminal or unlawful behavior/conduct. </w:t>
      </w:r>
    </w:p>
    <w:p w14:paraId="47166559" w14:textId="77777777" w:rsidR="00164EDB" w:rsidRDefault="00164EDB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083CA84" w14:textId="77777777" w:rsidR="008F21E9" w:rsidRDefault="008F21E9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D8E91E6" w14:textId="5C721B0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lastRenderedPageBreak/>
        <w:t>DUTY TO REPORT</w:t>
      </w:r>
    </w:p>
    <w:p w14:paraId="0541EF7E" w14:textId="7777777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46A87C9E" w14:textId="308BFFCB" w:rsidR="00212AE7" w:rsidRPr="00212AE7" w:rsidRDefault="00D578E0" w:rsidP="00212AE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bookmarkStart w:id="0" w:name="_GoBack"/>
      <w:bookmarkEnd w:id="0"/>
      <w:r>
        <w:rPr>
          <w:rFonts w:ascii="Arial" w:hAnsi="Arial" w:cs="Arial"/>
        </w:rPr>
        <w:t>fficers</w:t>
      </w:r>
      <w:r w:rsidR="00212AE7" w:rsidRPr="00212AE7">
        <w:rPr>
          <w:rFonts w:ascii="Arial" w:hAnsi="Arial" w:cs="Arial"/>
        </w:rPr>
        <w:t xml:space="preserve"> shall promptly report any suspected or known instances of bias-based policing to a supervisor. </w:t>
      </w:r>
      <w:r w:rsidR="00551893">
        <w:rPr>
          <w:rFonts w:ascii="Arial" w:hAnsi="Arial" w:cs="Arial"/>
        </w:rPr>
        <w:t>Agency personnel</w:t>
      </w:r>
      <w:r w:rsidR="00212AE7" w:rsidRPr="00212AE7">
        <w:rPr>
          <w:rFonts w:ascii="Arial" w:hAnsi="Arial" w:cs="Arial"/>
        </w:rPr>
        <w:t xml:space="preserve"> should, when reasonable to do so, intervene to prevent any biased-based actions by another </w:t>
      </w:r>
      <w:r>
        <w:rPr>
          <w:rFonts w:ascii="Arial" w:hAnsi="Arial" w:cs="Arial"/>
        </w:rPr>
        <w:t>officer</w:t>
      </w:r>
      <w:r w:rsidR="00212AE7" w:rsidRPr="00212AE7">
        <w:rPr>
          <w:rFonts w:ascii="Arial" w:hAnsi="Arial" w:cs="Arial"/>
        </w:rPr>
        <w:t>.</w:t>
      </w:r>
      <w:r w:rsidR="00C6797C">
        <w:rPr>
          <w:rFonts w:ascii="Arial" w:hAnsi="Arial" w:cs="Arial"/>
        </w:rPr>
        <w:t xml:space="preserve"> If a supervisor receives a report of biased-based policing, </w:t>
      </w:r>
      <w:r w:rsidR="0033087C">
        <w:rPr>
          <w:rFonts w:ascii="Arial" w:hAnsi="Arial" w:cs="Arial"/>
        </w:rPr>
        <w:t>the supervisor</w:t>
      </w:r>
      <w:r w:rsidR="00C6797C">
        <w:rPr>
          <w:rFonts w:ascii="Arial" w:hAnsi="Arial" w:cs="Arial"/>
        </w:rPr>
        <w:t xml:space="preserve"> shall inform the CLEO as soon as practical so the agency may, if warranted, initiate an internal investigation into the alleged conduct. </w:t>
      </w:r>
    </w:p>
    <w:p w14:paraId="444B011E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708CEFF7" w14:textId="4B3ED3AA" w:rsidR="00212AE7" w:rsidRDefault="00212AE7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t>VIOLATIONS</w:t>
      </w:r>
    </w:p>
    <w:p w14:paraId="687796AD" w14:textId="77777777" w:rsidR="00C6797C" w:rsidRDefault="00C6797C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746BF849" w14:textId="5D391034" w:rsidR="00C6797C" w:rsidRDefault="00D30DF2" w:rsidP="00C679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Sustained violations of this policy will result in remedial training and/or disciplinary action up to termination. </w:t>
      </w:r>
      <w:r w:rsidR="00064B7C">
        <w:rPr>
          <w:rFonts w:ascii="Arial" w:hAnsi="Arial" w:cs="Arial"/>
        </w:rPr>
        <w:t>Confirmed</w:t>
      </w:r>
      <w:r>
        <w:rPr>
          <w:rFonts w:ascii="Arial" w:hAnsi="Arial" w:cs="Arial"/>
        </w:rPr>
        <w:t xml:space="preserve"> violations of this policy must be reported to</w:t>
      </w:r>
      <w:r w:rsidR="0033087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POST Board in accordance with the reporting requirements in </w:t>
      </w:r>
      <w:hyperlink r:id="rId8" w:history="1">
        <w:r w:rsidRPr="00214A5F">
          <w:rPr>
            <w:rStyle w:val="Hyperlink"/>
            <w:rFonts w:ascii="Arial" w:hAnsi="Arial" w:cs="Arial"/>
          </w:rPr>
          <w:t>MN Statute 626.8457</w:t>
        </w:r>
      </w:hyperlink>
      <w:r>
        <w:rPr>
          <w:rFonts w:ascii="Arial" w:hAnsi="Arial" w:cs="Arial"/>
        </w:rPr>
        <w:t>.</w:t>
      </w:r>
    </w:p>
    <w:p w14:paraId="0237FF13" w14:textId="77777777" w:rsidR="00D30DF2" w:rsidRDefault="00D30DF2" w:rsidP="00C6797C">
      <w:pPr>
        <w:pStyle w:val="NoSpacing"/>
        <w:rPr>
          <w:rFonts w:ascii="Arial" w:hAnsi="Arial" w:cs="Arial"/>
        </w:rPr>
      </w:pPr>
    </w:p>
    <w:p w14:paraId="120BCD36" w14:textId="5809A68B" w:rsidR="00D30DF2" w:rsidRDefault="00D30DF2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D30DF2">
        <w:rPr>
          <w:rFonts w:ascii="Arial" w:hAnsi="Arial" w:cs="Arial"/>
          <w:b/>
          <w:bCs/>
        </w:rPr>
        <w:t>TRAINING</w:t>
      </w:r>
    </w:p>
    <w:p w14:paraId="0E45ACB0" w14:textId="77777777" w:rsidR="00D30DF2" w:rsidRDefault="00D30DF2" w:rsidP="00D30DF2">
      <w:pPr>
        <w:pStyle w:val="NoSpacing"/>
        <w:rPr>
          <w:rFonts w:ascii="Arial" w:hAnsi="Arial" w:cs="Arial"/>
          <w:b/>
          <w:bCs/>
        </w:rPr>
      </w:pPr>
    </w:p>
    <w:p w14:paraId="1BCC2254" w14:textId="638E612B" w:rsidR="00212AE7" w:rsidRPr="00D30DF2" w:rsidRDefault="00D30DF2" w:rsidP="00D30DF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All agency personnel </w:t>
      </w:r>
      <w:r w:rsidR="00E562EC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review this policy </w:t>
      </w:r>
      <w:r w:rsidR="000B3D09">
        <w:rPr>
          <w:rFonts w:ascii="Arial" w:hAnsi="Arial" w:cs="Arial"/>
        </w:rPr>
        <w:t>annually</w:t>
      </w:r>
      <w:r>
        <w:rPr>
          <w:rFonts w:ascii="Arial" w:hAnsi="Arial" w:cs="Arial"/>
        </w:rPr>
        <w:t xml:space="preserve">. </w:t>
      </w:r>
    </w:p>
    <w:p w14:paraId="1D1A1C1C" w14:textId="77777777" w:rsidR="00212AE7" w:rsidRPr="00212AE7" w:rsidRDefault="00212AE7" w:rsidP="00212AE7">
      <w:pPr>
        <w:pStyle w:val="NoSpacing"/>
        <w:rPr>
          <w:rFonts w:ascii="Arial" w:hAnsi="Arial" w:cs="Arial"/>
          <w:b/>
          <w:bCs/>
        </w:rPr>
      </w:pPr>
    </w:p>
    <w:p w14:paraId="30024602" w14:textId="77777777" w:rsidR="00103DDE" w:rsidRP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78F393A7" w14:textId="293EE07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STATUTORY REFERENCES</w:t>
      </w:r>
    </w:p>
    <w:p w14:paraId="19872392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1A65B88" w14:textId="29735F7E" w:rsidR="00D30DF2" w:rsidRDefault="00D578E0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="00D30DF2" w:rsidRPr="00214A5F">
          <w:rPr>
            <w:rStyle w:val="Hyperlink"/>
            <w:rFonts w:ascii="Arial" w:hAnsi="Arial" w:cs="Arial"/>
          </w:rPr>
          <w:t>MN STATUTE 626.8457</w:t>
        </w:r>
      </w:hyperlink>
      <w:r w:rsidR="00D30DF2">
        <w:rPr>
          <w:rFonts w:ascii="Arial" w:hAnsi="Arial" w:cs="Arial"/>
        </w:rPr>
        <w:t xml:space="preserve"> – Professional Conduct of Peace Officers</w:t>
      </w:r>
    </w:p>
    <w:p w14:paraId="08CA33E6" w14:textId="41C4D062" w:rsidR="00103DDE" w:rsidRDefault="00D578E0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="00103DDE" w:rsidRPr="00C57E50">
          <w:rPr>
            <w:rStyle w:val="Hyperlink"/>
            <w:rFonts w:ascii="Arial" w:hAnsi="Arial" w:cs="Arial"/>
          </w:rPr>
          <w:t>MN STATUTE 626.8471</w:t>
        </w:r>
      </w:hyperlink>
      <w:r w:rsidR="00103DDE">
        <w:rPr>
          <w:rFonts w:ascii="Arial" w:hAnsi="Arial" w:cs="Arial"/>
        </w:rPr>
        <w:t xml:space="preserve"> – Avoiding Racial Profiling; Policies and Learning Objectives Required </w:t>
      </w:r>
    </w:p>
    <w:p w14:paraId="64CB14BE" w14:textId="7705BEAC" w:rsidR="00103DDE" w:rsidRDefault="00D578E0" w:rsidP="00D30DF2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1" w:history="1">
        <w:r w:rsidR="00103DDE" w:rsidRPr="00C57E50">
          <w:rPr>
            <w:rStyle w:val="Hyperlink"/>
            <w:rFonts w:ascii="Arial" w:hAnsi="Arial" w:cs="Arial"/>
          </w:rPr>
          <w:t>ADMINISTRATIVE RULE 6700.1615</w:t>
        </w:r>
      </w:hyperlink>
      <w:r w:rsidR="00103DDE">
        <w:rPr>
          <w:rFonts w:ascii="Arial" w:hAnsi="Arial" w:cs="Arial"/>
        </w:rPr>
        <w:t xml:space="preserve"> – Required Agency Policies</w:t>
      </w:r>
    </w:p>
    <w:p w14:paraId="395C816F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6A1DA5C5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17D13C7C" w14:textId="41CA2751" w:rsidR="00D30DF2" w:rsidRPr="00D30DF2" w:rsidRDefault="00D30DF2" w:rsidP="00D30DF2">
      <w:pPr>
        <w:pStyle w:val="NoSpacing"/>
        <w:rPr>
          <w:rFonts w:ascii="Arial" w:hAnsi="Arial" w:cs="Arial"/>
        </w:rPr>
      </w:pPr>
      <w:r w:rsidRPr="00D30DF2">
        <w:rPr>
          <w:rFonts w:ascii="Arial" w:hAnsi="Arial" w:cs="Arial"/>
        </w:rPr>
        <w:t>Revision approved by the POST Board on</w:t>
      </w:r>
      <w:r w:rsidR="00622C18">
        <w:rPr>
          <w:rFonts w:ascii="Arial" w:hAnsi="Arial" w:cs="Arial"/>
        </w:rPr>
        <w:t xml:space="preserve"> October 23, 202</w:t>
      </w:r>
      <w:r w:rsidR="006F46DC">
        <w:rPr>
          <w:rFonts w:ascii="Arial" w:hAnsi="Arial" w:cs="Arial"/>
        </w:rPr>
        <w:t>5.</w:t>
      </w:r>
    </w:p>
    <w:sectPr w:rsidR="00D30DF2" w:rsidRPr="00D30D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95CD3" w14:textId="77777777" w:rsidR="00BD5A62" w:rsidRDefault="00BD5A62" w:rsidP="00D30DF2">
      <w:r>
        <w:separator/>
      </w:r>
    </w:p>
  </w:endnote>
  <w:endnote w:type="continuationSeparator" w:id="0">
    <w:p w14:paraId="65819B0B" w14:textId="77777777" w:rsidR="00BD5A62" w:rsidRDefault="00BD5A62" w:rsidP="00D3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C2EB7" w14:textId="77777777" w:rsidR="00B16248" w:rsidRDefault="00B162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4571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65F688" w14:textId="2974D09D" w:rsidR="00D30DF2" w:rsidRDefault="00D30DF2">
            <w:pPr>
              <w:pStyle w:val="Footer"/>
              <w:jc w:val="center"/>
            </w:pPr>
            <w:r w:rsidRPr="00D30DF2">
              <w:rPr>
                <w:sz w:val="24"/>
                <w:szCs w:val="24"/>
              </w:rPr>
              <w:t xml:space="preserve">Page </w:t>
            </w:r>
            <w:r w:rsidRPr="00D30DF2">
              <w:rPr>
                <w:sz w:val="24"/>
                <w:szCs w:val="24"/>
              </w:rPr>
              <w:fldChar w:fldCharType="begin"/>
            </w:r>
            <w:r w:rsidRPr="00D30DF2">
              <w:rPr>
                <w:sz w:val="24"/>
                <w:szCs w:val="24"/>
              </w:rPr>
              <w:instrText xml:space="preserve"> PAGE </w:instrText>
            </w:r>
            <w:r w:rsidRPr="00D30DF2">
              <w:rPr>
                <w:sz w:val="24"/>
                <w:szCs w:val="24"/>
              </w:rPr>
              <w:fldChar w:fldCharType="separate"/>
            </w:r>
            <w:r w:rsidR="00D578E0">
              <w:rPr>
                <w:noProof/>
                <w:sz w:val="24"/>
                <w:szCs w:val="24"/>
              </w:rPr>
              <w:t>2</w:t>
            </w:r>
            <w:r w:rsidRPr="00D30DF2">
              <w:rPr>
                <w:sz w:val="24"/>
                <w:szCs w:val="24"/>
              </w:rPr>
              <w:fldChar w:fldCharType="end"/>
            </w:r>
            <w:r w:rsidRPr="00D30DF2">
              <w:rPr>
                <w:sz w:val="24"/>
                <w:szCs w:val="24"/>
              </w:rPr>
              <w:t xml:space="preserve"> of </w:t>
            </w:r>
            <w:r w:rsidRPr="00D30DF2">
              <w:rPr>
                <w:sz w:val="24"/>
                <w:szCs w:val="24"/>
              </w:rPr>
              <w:fldChar w:fldCharType="begin"/>
            </w:r>
            <w:r w:rsidRPr="00D30DF2">
              <w:rPr>
                <w:sz w:val="24"/>
                <w:szCs w:val="24"/>
              </w:rPr>
              <w:instrText xml:space="preserve"> NUMPAGES  </w:instrText>
            </w:r>
            <w:r w:rsidRPr="00D30DF2">
              <w:rPr>
                <w:sz w:val="24"/>
                <w:szCs w:val="24"/>
              </w:rPr>
              <w:fldChar w:fldCharType="separate"/>
            </w:r>
            <w:r w:rsidR="00D578E0">
              <w:rPr>
                <w:noProof/>
                <w:sz w:val="24"/>
                <w:szCs w:val="24"/>
              </w:rPr>
              <w:t>2</w:t>
            </w:r>
            <w:r w:rsidRPr="00D30DF2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60E7582" w14:textId="77777777" w:rsidR="00D30DF2" w:rsidRDefault="00D30D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DB44" w14:textId="77777777" w:rsidR="00B16248" w:rsidRDefault="00B16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5504E" w14:textId="77777777" w:rsidR="00BD5A62" w:rsidRDefault="00BD5A62" w:rsidP="00D30DF2">
      <w:r>
        <w:separator/>
      </w:r>
    </w:p>
  </w:footnote>
  <w:footnote w:type="continuationSeparator" w:id="0">
    <w:p w14:paraId="73EB8839" w14:textId="77777777" w:rsidR="00BD5A62" w:rsidRDefault="00BD5A62" w:rsidP="00D3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1E222" w14:textId="77777777" w:rsidR="00B16248" w:rsidRDefault="00B162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C90DB" w14:textId="77363151" w:rsidR="00B16248" w:rsidRDefault="00B162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B3A99" w14:textId="77777777" w:rsidR="00B16248" w:rsidRDefault="00B162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F54D3"/>
    <w:multiLevelType w:val="hybridMultilevel"/>
    <w:tmpl w:val="BC4A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771"/>
    <w:multiLevelType w:val="hybridMultilevel"/>
    <w:tmpl w:val="8A3E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B28D5"/>
    <w:multiLevelType w:val="hybridMultilevel"/>
    <w:tmpl w:val="4F38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DE"/>
    <w:rsid w:val="00025979"/>
    <w:rsid w:val="00064B7C"/>
    <w:rsid w:val="000B3D09"/>
    <w:rsid w:val="00103BA7"/>
    <w:rsid w:val="00103DDE"/>
    <w:rsid w:val="00164EDB"/>
    <w:rsid w:val="002029D0"/>
    <w:rsid w:val="00212AE7"/>
    <w:rsid w:val="00214A5F"/>
    <w:rsid w:val="002A431A"/>
    <w:rsid w:val="00321D86"/>
    <w:rsid w:val="0033087C"/>
    <w:rsid w:val="003D5668"/>
    <w:rsid w:val="003E77C6"/>
    <w:rsid w:val="004E482C"/>
    <w:rsid w:val="00512A8C"/>
    <w:rsid w:val="00540E0C"/>
    <w:rsid w:val="00551893"/>
    <w:rsid w:val="00601174"/>
    <w:rsid w:val="00622C18"/>
    <w:rsid w:val="006357A7"/>
    <w:rsid w:val="00680B15"/>
    <w:rsid w:val="00685A47"/>
    <w:rsid w:val="0069620C"/>
    <w:rsid w:val="006B04DE"/>
    <w:rsid w:val="006F46DC"/>
    <w:rsid w:val="007634C7"/>
    <w:rsid w:val="00820C05"/>
    <w:rsid w:val="00824996"/>
    <w:rsid w:val="008C02A5"/>
    <w:rsid w:val="008F21E9"/>
    <w:rsid w:val="00975EDE"/>
    <w:rsid w:val="009A41E3"/>
    <w:rsid w:val="009F02E3"/>
    <w:rsid w:val="00A55DD7"/>
    <w:rsid w:val="00B16248"/>
    <w:rsid w:val="00B27A56"/>
    <w:rsid w:val="00B93DD5"/>
    <w:rsid w:val="00BB6BCA"/>
    <w:rsid w:val="00BB75A8"/>
    <w:rsid w:val="00BD5A62"/>
    <w:rsid w:val="00C57E50"/>
    <w:rsid w:val="00C6797C"/>
    <w:rsid w:val="00CF6C12"/>
    <w:rsid w:val="00D30DF2"/>
    <w:rsid w:val="00D578E0"/>
    <w:rsid w:val="00DE186F"/>
    <w:rsid w:val="00E276AB"/>
    <w:rsid w:val="00E562EC"/>
    <w:rsid w:val="00E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25FD5"/>
  <w15:chartTrackingRefBased/>
  <w15:docId w15:val="{83334F4C-DEF2-4E24-8A26-0581344F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DDE"/>
    <w:pPr>
      <w:spacing w:after="0" w:line="240" w:lineRule="auto"/>
    </w:pPr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3D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A431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cite/626.845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visor.mn.gov/statutes/cite/626.847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visor.mn.gov/rules/6700.1615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evisor.mn.gov/statutes/cite/626.84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visor.mn.gov/statutes/cite/626.84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Popowski, Alicia (POST)</dc:creator>
  <cp:keywords/>
  <dc:description/>
  <cp:lastModifiedBy>Police Department</cp:lastModifiedBy>
  <cp:revision>2</cp:revision>
  <dcterms:created xsi:type="dcterms:W3CDTF">2026-02-13T16:05:00Z</dcterms:created>
  <dcterms:modified xsi:type="dcterms:W3CDTF">2026-02-13T16:05:00Z</dcterms:modified>
</cp:coreProperties>
</file>